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6B1F9" w14:textId="77777777" w:rsidR="00FD6959" w:rsidRPr="00A80615" w:rsidRDefault="00FD6959" w:rsidP="00942B6F">
      <w:pPr>
        <w:jc w:val="center"/>
        <w:rPr>
          <w:rStyle w:val="black"/>
          <w:rFonts w:ascii="Arial" w:hAnsi="Arial" w:cs="Arial"/>
          <w:b/>
          <w:sz w:val="20"/>
          <w:szCs w:val="20"/>
          <w:lang w:val="en-US"/>
        </w:rPr>
      </w:pPr>
      <w:r w:rsidRPr="00A80615">
        <w:rPr>
          <w:rFonts w:ascii="Arial" w:hAnsi="Arial" w:cs="Arial"/>
          <w:noProof/>
          <w:sz w:val="20"/>
          <w:szCs w:val="20"/>
          <w:lang w:eastAsia="it-IT"/>
        </w:rPr>
        <w:drawing>
          <wp:inline distT="0" distB="0" distL="0" distR="0" wp14:anchorId="12E94BB4" wp14:editId="1B09FD54">
            <wp:extent cx="3533775" cy="1116083"/>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e3_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87350" cy="1133004"/>
                    </a:xfrm>
                    <a:prstGeom prst="rect">
                      <a:avLst/>
                    </a:prstGeom>
                  </pic:spPr>
                </pic:pic>
              </a:graphicData>
            </a:graphic>
          </wp:inline>
        </w:drawing>
      </w:r>
    </w:p>
    <w:p w14:paraId="6E86793E" w14:textId="77777777" w:rsidR="00FD6959" w:rsidRPr="00A80615" w:rsidRDefault="00FD6959" w:rsidP="00984AF3">
      <w:pPr>
        <w:jc w:val="both"/>
        <w:rPr>
          <w:rStyle w:val="black"/>
          <w:rFonts w:ascii="Arial" w:hAnsi="Arial" w:cs="Arial"/>
          <w:b/>
          <w:sz w:val="20"/>
          <w:szCs w:val="20"/>
          <w:lang w:val="en-US"/>
        </w:rPr>
      </w:pPr>
    </w:p>
    <w:p w14:paraId="37E62CEB" w14:textId="77777777" w:rsidR="00FD6959" w:rsidRPr="00A80615" w:rsidRDefault="00FD6959" w:rsidP="00984AF3">
      <w:pPr>
        <w:jc w:val="both"/>
        <w:rPr>
          <w:rStyle w:val="black"/>
          <w:rFonts w:ascii="Arial" w:hAnsi="Arial" w:cs="Arial"/>
          <w:b/>
          <w:sz w:val="20"/>
          <w:szCs w:val="20"/>
          <w:lang w:val="en-US"/>
        </w:rPr>
      </w:pPr>
    </w:p>
    <w:p w14:paraId="145614B5" w14:textId="77777777" w:rsidR="00FD6959" w:rsidRPr="00A80615" w:rsidRDefault="00FD6959" w:rsidP="00984AF3">
      <w:pPr>
        <w:jc w:val="both"/>
        <w:rPr>
          <w:rStyle w:val="black"/>
          <w:rFonts w:ascii="Arial" w:hAnsi="Arial" w:cs="Arial"/>
          <w:b/>
          <w:sz w:val="20"/>
          <w:szCs w:val="20"/>
          <w:lang w:val="en-US"/>
        </w:rPr>
      </w:pPr>
    </w:p>
    <w:p w14:paraId="4565155B" w14:textId="77777777" w:rsidR="00FD6959" w:rsidRPr="00A80615" w:rsidRDefault="00FD6959" w:rsidP="00942B6F">
      <w:pPr>
        <w:jc w:val="center"/>
        <w:rPr>
          <w:rStyle w:val="black"/>
          <w:rFonts w:ascii="Arial" w:hAnsi="Arial" w:cs="Arial"/>
          <w:b/>
          <w:sz w:val="20"/>
          <w:szCs w:val="20"/>
          <w:lang w:val="en-US"/>
        </w:rPr>
      </w:pPr>
      <w:r w:rsidRPr="00A80615">
        <w:rPr>
          <w:rStyle w:val="black"/>
          <w:rFonts w:ascii="Arial" w:hAnsi="Arial" w:cs="Arial"/>
          <w:b/>
          <w:noProof/>
          <w:sz w:val="20"/>
          <w:szCs w:val="20"/>
          <w:lang w:eastAsia="it-IT"/>
        </w:rPr>
        <w:drawing>
          <wp:inline distT="0" distB="0" distL="0" distR="0" wp14:anchorId="6948372F" wp14:editId="127A04B5">
            <wp:extent cx="4514850" cy="3524181"/>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27825" cy="3534309"/>
                    </a:xfrm>
                    <a:prstGeom prst="rect">
                      <a:avLst/>
                    </a:prstGeom>
                  </pic:spPr>
                </pic:pic>
              </a:graphicData>
            </a:graphic>
          </wp:inline>
        </w:drawing>
      </w:r>
    </w:p>
    <w:p w14:paraId="51F12756" w14:textId="77777777" w:rsidR="00FD6959" w:rsidRPr="00A80615" w:rsidRDefault="00FD6959" w:rsidP="00984AF3">
      <w:pPr>
        <w:jc w:val="both"/>
        <w:rPr>
          <w:rStyle w:val="black"/>
          <w:rFonts w:ascii="Arial" w:hAnsi="Arial" w:cs="Arial"/>
          <w:b/>
          <w:sz w:val="20"/>
          <w:szCs w:val="20"/>
          <w:lang w:val="en-US"/>
        </w:rPr>
      </w:pPr>
    </w:p>
    <w:p w14:paraId="2B7F01EF" w14:textId="77777777" w:rsidR="00FD6959" w:rsidRPr="00A80615" w:rsidRDefault="00FD6959" w:rsidP="00942B6F">
      <w:pPr>
        <w:jc w:val="center"/>
        <w:rPr>
          <w:rStyle w:val="black"/>
          <w:rFonts w:ascii="Arial" w:hAnsi="Arial" w:cs="Arial"/>
          <w:b/>
          <w:color w:val="304987"/>
          <w:sz w:val="20"/>
          <w:szCs w:val="20"/>
          <w:lang w:val="en-US"/>
        </w:rPr>
      </w:pPr>
      <w:r w:rsidRPr="00A80615">
        <w:rPr>
          <w:rStyle w:val="black"/>
          <w:rFonts w:ascii="Arial" w:hAnsi="Arial" w:cs="Arial"/>
          <w:b/>
          <w:color w:val="304987"/>
          <w:sz w:val="20"/>
          <w:szCs w:val="20"/>
          <w:lang w:val="en-US"/>
        </w:rPr>
        <w:br/>
      </w:r>
      <w:r w:rsidRPr="00B45C4E">
        <w:rPr>
          <w:rStyle w:val="black"/>
          <w:rFonts w:ascii="Arial" w:hAnsi="Arial" w:cs="Arial"/>
          <w:b/>
          <w:color w:val="304987"/>
          <w:sz w:val="40"/>
          <w:szCs w:val="20"/>
          <w:lang w:val="en-US"/>
        </w:rPr>
        <w:t>IE3_</w:t>
      </w:r>
      <w:r w:rsidR="002442A0" w:rsidRPr="00B45C4E">
        <w:rPr>
          <w:rStyle w:val="black"/>
          <w:rFonts w:ascii="Arial" w:hAnsi="Arial" w:cs="Arial"/>
          <w:b/>
          <w:color w:val="304987"/>
          <w:sz w:val="40"/>
          <w:szCs w:val="20"/>
          <w:lang w:val="en-US"/>
        </w:rPr>
        <w:t>1</w:t>
      </w:r>
      <w:r w:rsidR="00942B6F" w:rsidRPr="00B45C4E">
        <w:rPr>
          <w:rStyle w:val="black"/>
          <w:rFonts w:ascii="Arial" w:hAnsi="Arial" w:cs="Arial"/>
          <w:b/>
          <w:color w:val="304987"/>
          <w:sz w:val="40"/>
          <w:szCs w:val="20"/>
          <w:lang w:val="en-US"/>
        </w:rPr>
        <w:t>2</w:t>
      </w:r>
      <w:r w:rsidR="00C21D30" w:rsidRPr="00B45C4E">
        <w:rPr>
          <w:rStyle w:val="black"/>
          <w:rFonts w:ascii="Arial" w:hAnsi="Arial" w:cs="Arial"/>
          <w:b/>
          <w:color w:val="304987"/>
          <w:sz w:val="40"/>
          <w:szCs w:val="20"/>
          <w:vertAlign w:val="superscript"/>
          <w:lang w:val="en-US"/>
        </w:rPr>
        <w:t>th</w:t>
      </w:r>
      <w:r w:rsidR="00C21D30" w:rsidRPr="00B45C4E">
        <w:rPr>
          <w:rStyle w:val="black"/>
          <w:rFonts w:ascii="Arial" w:hAnsi="Arial" w:cs="Arial"/>
          <w:b/>
          <w:color w:val="304987"/>
          <w:sz w:val="40"/>
          <w:szCs w:val="20"/>
          <w:lang w:val="en-US"/>
        </w:rPr>
        <w:t xml:space="preserve"> Virtual</w:t>
      </w:r>
      <w:r w:rsidRPr="00B45C4E">
        <w:rPr>
          <w:rStyle w:val="black"/>
          <w:rFonts w:ascii="Arial" w:hAnsi="Arial" w:cs="Arial"/>
          <w:b/>
          <w:color w:val="304987"/>
          <w:sz w:val="40"/>
          <w:szCs w:val="20"/>
          <w:lang w:val="en-US"/>
        </w:rPr>
        <w:t xml:space="preserve"> Meeting</w:t>
      </w:r>
      <w:r w:rsidRPr="00B45C4E">
        <w:rPr>
          <w:rStyle w:val="black"/>
          <w:rFonts w:ascii="Arial" w:hAnsi="Arial" w:cs="Arial"/>
          <w:b/>
          <w:color w:val="304987"/>
          <w:sz w:val="40"/>
          <w:szCs w:val="20"/>
          <w:lang w:val="en-US"/>
        </w:rPr>
        <w:br/>
      </w:r>
      <w:r w:rsidR="00942B6F" w:rsidRPr="00B45C4E">
        <w:rPr>
          <w:rStyle w:val="black"/>
          <w:rFonts w:ascii="Arial" w:hAnsi="Arial" w:cs="Arial"/>
          <w:b/>
          <w:color w:val="304987"/>
          <w:sz w:val="40"/>
          <w:szCs w:val="20"/>
          <w:lang w:val="en-US"/>
        </w:rPr>
        <w:t>30.09</w:t>
      </w:r>
      <w:r w:rsidR="00867668" w:rsidRPr="00B45C4E">
        <w:rPr>
          <w:rStyle w:val="black"/>
          <w:rFonts w:ascii="Arial" w:hAnsi="Arial" w:cs="Arial"/>
          <w:b/>
          <w:color w:val="304987"/>
          <w:sz w:val="40"/>
          <w:szCs w:val="20"/>
          <w:lang w:val="en-US"/>
        </w:rPr>
        <w:t>.2021</w:t>
      </w:r>
    </w:p>
    <w:p w14:paraId="4279F2AF" w14:textId="77777777" w:rsidR="00FD6959" w:rsidRPr="00A80615" w:rsidRDefault="00FD6959" w:rsidP="00984AF3">
      <w:pPr>
        <w:jc w:val="both"/>
        <w:rPr>
          <w:rStyle w:val="black"/>
          <w:rFonts w:ascii="Arial" w:hAnsi="Arial" w:cs="Arial"/>
          <w:b/>
          <w:color w:val="0A572E"/>
          <w:sz w:val="20"/>
          <w:szCs w:val="20"/>
          <w:lang w:val="en-US"/>
        </w:rPr>
      </w:pPr>
    </w:p>
    <w:p w14:paraId="5B5FFAA4" w14:textId="77777777" w:rsidR="00FD6959" w:rsidRPr="00A80615" w:rsidRDefault="00FD6959" w:rsidP="00984AF3">
      <w:pPr>
        <w:jc w:val="both"/>
        <w:rPr>
          <w:rStyle w:val="black"/>
          <w:rFonts w:ascii="Arial" w:hAnsi="Arial" w:cs="Arial"/>
          <w:b/>
          <w:color w:val="0A572E"/>
          <w:sz w:val="20"/>
          <w:szCs w:val="20"/>
          <w:lang w:val="en-US"/>
        </w:rPr>
      </w:pPr>
    </w:p>
    <w:p w14:paraId="0C1F41F8" w14:textId="77777777" w:rsidR="00FD6959" w:rsidRPr="00A80615" w:rsidRDefault="00FD6959" w:rsidP="00984AF3">
      <w:pPr>
        <w:jc w:val="both"/>
        <w:rPr>
          <w:rStyle w:val="black"/>
          <w:rFonts w:ascii="Arial" w:hAnsi="Arial" w:cs="Arial"/>
          <w:b/>
          <w:color w:val="0A572E"/>
          <w:sz w:val="20"/>
          <w:szCs w:val="20"/>
          <w:lang w:val="en-US"/>
        </w:rPr>
      </w:pPr>
    </w:p>
    <w:p w14:paraId="26327926" w14:textId="77777777" w:rsidR="00FD6959" w:rsidRPr="00A80615" w:rsidRDefault="00FD6959" w:rsidP="00984AF3">
      <w:pPr>
        <w:jc w:val="both"/>
        <w:rPr>
          <w:rFonts w:ascii="Arial" w:hAnsi="Arial" w:cs="Arial"/>
          <w:sz w:val="20"/>
          <w:szCs w:val="20"/>
          <w:lang w:val="en-US"/>
        </w:rPr>
      </w:pPr>
      <w:r w:rsidRPr="00A80615">
        <w:rPr>
          <w:rStyle w:val="black"/>
          <w:rFonts w:ascii="Arial" w:hAnsi="Arial" w:cs="Arial"/>
          <w:b/>
          <w:noProof/>
          <w:sz w:val="20"/>
          <w:szCs w:val="20"/>
          <w:lang w:eastAsia="it-IT"/>
        </w:rPr>
        <w:drawing>
          <wp:inline distT="0" distB="0" distL="0" distR="0" wp14:anchorId="6E13462E" wp14:editId="747835EA">
            <wp:extent cx="1524000" cy="336865"/>
            <wp:effectExtent l="0" t="0" r="0" b="635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14193" cy="378905"/>
                    </a:xfrm>
                    <a:prstGeom prst="rect">
                      <a:avLst/>
                    </a:prstGeom>
                  </pic:spPr>
                </pic:pic>
              </a:graphicData>
            </a:graphic>
          </wp:inline>
        </w:drawing>
      </w:r>
    </w:p>
    <w:p w14:paraId="795E672A" w14:textId="77777777" w:rsidR="00FD6959" w:rsidRPr="00984AF3" w:rsidRDefault="00FD6959" w:rsidP="00984AF3">
      <w:pPr>
        <w:jc w:val="both"/>
        <w:rPr>
          <w:rFonts w:ascii="Arial" w:eastAsia="Verdana" w:hAnsi="Arial" w:cs="Arial"/>
          <w:color w:val="000000" w:themeColor="text1"/>
          <w:kern w:val="24"/>
          <w:sz w:val="14"/>
          <w:szCs w:val="20"/>
          <w:lang w:val="en-US"/>
        </w:rPr>
      </w:pPr>
      <w:r w:rsidRPr="00984AF3">
        <w:rPr>
          <w:rFonts w:ascii="Arial" w:eastAsia="Verdana" w:hAnsi="Arial" w:cs="Arial"/>
          <w:color w:val="000000" w:themeColor="text1"/>
          <w:kern w:val="24"/>
          <w:sz w:val="14"/>
          <w:szCs w:val="20"/>
          <w:lang w:val="en-US"/>
        </w:rPr>
        <w:t xml:space="preserve">The European Commission support for the production of this publication </w:t>
      </w:r>
      <w:proofErr w:type="gramStart"/>
      <w:r w:rsidRPr="00984AF3">
        <w:rPr>
          <w:rFonts w:ascii="Arial" w:eastAsia="Verdana" w:hAnsi="Arial" w:cs="Arial"/>
          <w:color w:val="000000" w:themeColor="text1"/>
          <w:kern w:val="24"/>
          <w:sz w:val="14"/>
          <w:szCs w:val="20"/>
          <w:lang w:val="en-US"/>
        </w:rPr>
        <w:t>does  not</w:t>
      </w:r>
      <w:proofErr w:type="gramEnd"/>
      <w:r w:rsidRPr="00984AF3">
        <w:rPr>
          <w:rFonts w:ascii="Arial" w:eastAsia="Verdana" w:hAnsi="Arial" w:cs="Arial"/>
          <w:color w:val="000000" w:themeColor="text1"/>
          <w:kern w:val="24"/>
          <w:sz w:val="14"/>
          <w:szCs w:val="20"/>
          <w:lang w:val="en-US"/>
        </w:rPr>
        <w:t xml:space="preserve"> constitute endorsement of the contents  which reflects the views only of the authors,  and the Commission cannot be held responsible for any use which may be made of the information contained there</w:t>
      </w:r>
      <w:r w:rsidR="00867668" w:rsidRPr="00984AF3">
        <w:rPr>
          <w:rFonts w:ascii="Arial" w:eastAsia="Verdana" w:hAnsi="Arial" w:cs="Arial"/>
          <w:color w:val="000000" w:themeColor="text1"/>
          <w:kern w:val="24"/>
          <w:sz w:val="14"/>
          <w:szCs w:val="20"/>
          <w:lang w:val="en-US"/>
        </w:rPr>
        <w:t>in</w:t>
      </w:r>
    </w:p>
    <w:p w14:paraId="35A8B796" w14:textId="77777777" w:rsidR="00DA0AFC" w:rsidRDefault="00DA0AFC" w:rsidP="00984AF3">
      <w:pPr>
        <w:jc w:val="both"/>
        <w:rPr>
          <w:rFonts w:ascii="Arial" w:hAnsi="Arial" w:cs="Arial"/>
          <w:sz w:val="20"/>
          <w:szCs w:val="20"/>
          <w:lang w:val="en-US"/>
        </w:rPr>
      </w:pPr>
    </w:p>
    <w:p w14:paraId="2497BCC0" w14:textId="77777777" w:rsidR="00984AF3" w:rsidRPr="00A80615" w:rsidRDefault="00984AF3" w:rsidP="00984AF3">
      <w:pPr>
        <w:jc w:val="both"/>
        <w:rPr>
          <w:rFonts w:ascii="Arial" w:hAnsi="Arial" w:cs="Arial"/>
          <w:sz w:val="20"/>
          <w:szCs w:val="20"/>
          <w:lang w:val="en-US"/>
        </w:rPr>
      </w:pPr>
    </w:p>
    <w:p w14:paraId="6C30E19F" w14:textId="77777777" w:rsidR="00FD6959" w:rsidRPr="00B42C03" w:rsidRDefault="00FD6959" w:rsidP="00B42C03">
      <w:pPr>
        <w:jc w:val="both"/>
        <w:rPr>
          <w:rFonts w:ascii="Arial" w:hAnsi="Arial" w:cs="Arial"/>
          <w:b/>
          <w:lang w:val="en-US"/>
        </w:rPr>
      </w:pPr>
      <w:r w:rsidRPr="00B42C03">
        <w:rPr>
          <w:rFonts w:ascii="Arial" w:hAnsi="Arial" w:cs="Arial"/>
          <w:b/>
          <w:lang w:val="en-US"/>
        </w:rPr>
        <w:t xml:space="preserve">Participants: </w:t>
      </w:r>
    </w:p>
    <w:p w14:paraId="2A4C82BB" w14:textId="223A1802" w:rsidR="00FD6959" w:rsidRPr="00F104CF" w:rsidRDefault="00FD6959" w:rsidP="00B42C03">
      <w:pPr>
        <w:pStyle w:val="Paragrafoelenco"/>
        <w:numPr>
          <w:ilvl w:val="0"/>
          <w:numId w:val="2"/>
        </w:numPr>
        <w:jc w:val="both"/>
        <w:rPr>
          <w:rFonts w:ascii="Arial" w:hAnsi="Arial" w:cs="Arial"/>
        </w:rPr>
      </w:pPr>
      <w:r w:rsidRPr="00F104CF">
        <w:rPr>
          <w:rFonts w:ascii="Arial" w:hAnsi="Arial" w:cs="Arial"/>
        </w:rPr>
        <w:t xml:space="preserve">POLIBA, </w:t>
      </w:r>
      <w:proofErr w:type="spellStart"/>
      <w:r w:rsidRPr="00F104CF">
        <w:rPr>
          <w:rFonts w:ascii="Arial" w:hAnsi="Arial" w:cs="Arial"/>
        </w:rPr>
        <w:t>represented</w:t>
      </w:r>
      <w:proofErr w:type="spellEnd"/>
      <w:r w:rsidRPr="00F104CF">
        <w:rPr>
          <w:rFonts w:ascii="Arial" w:hAnsi="Arial" w:cs="Arial"/>
        </w:rPr>
        <w:t xml:space="preserve"> by </w:t>
      </w:r>
      <w:r w:rsidR="00942B6F" w:rsidRPr="00F104CF">
        <w:rPr>
          <w:rFonts w:ascii="Arial" w:hAnsi="Arial" w:cs="Arial"/>
        </w:rPr>
        <w:t>Giorgio Mossa</w:t>
      </w:r>
      <w:r w:rsidR="00F36750" w:rsidRPr="00F104CF">
        <w:rPr>
          <w:rFonts w:ascii="Arial" w:hAnsi="Arial" w:cs="Arial"/>
        </w:rPr>
        <w:t xml:space="preserve"> and Salvatore </w:t>
      </w:r>
      <w:proofErr w:type="spellStart"/>
      <w:r w:rsidR="00F36750" w:rsidRPr="00F104CF">
        <w:rPr>
          <w:rFonts w:ascii="Arial" w:hAnsi="Arial" w:cs="Arial"/>
        </w:rPr>
        <w:t>Digiesi</w:t>
      </w:r>
      <w:proofErr w:type="spellEnd"/>
    </w:p>
    <w:p w14:paraId="543FFE0C" w14:textId="77777777" w:rsidR="00FD6959" w:rsidRPr="00B42C03" w:rsidRDefault="00FD6959" w:rsidP="00B42C03">
      <w:pPr>
        <w:pStyle w:val="Paragrafoelenco"/>
        <w:numPr>
          <w:ilvl w:val="0"/>
          <w:numId w:val="2"/>
        </w:numPr>
        <w:jc w:val="both"/>
        <w:rPr>
          <w:rFonts w:ascii="Arial" w:hAnsi="Arial" w:cs="Arial"/>
          <w:lang w:val="en-GB"/>
        </w:rPr>
      </w:pPr>
      <w:r w:rsidRPr="00F104CF">
        <w:rPr>
          <w:rFonts w:ascii="Arial" w:hAnsi="Arial" w:cs="Arial"/>
          <w:lang w:val="en-GB"/>
        </w:rPr>
        <w:t xml:space="preserve">PUT, represented by </w:t>
      </w:r>
      <w:proofErr w:type="spellStart"/>
      <w:r w:rsidRPr="00F104CF">
        <w:rPr>
          <w:rFonts w:ascii="Arial" w:hAnsi="Arial" w:cs="Arial"/>
          <w:lang w:val="en-GB"/>
        </w:rPr>
        <w:t>Agnieszka</w:t>
      </w:r>
      <w:proofErr w:type="spellEnd"/>
      <w:r w:rsidRPr="00B42C03">
        <w:rPr>
          <w:rFonts w:ascii="Arial" w:hAnsi="Arial" w:cs="Arial"/>
          <w:lang w:val="en-GB"/>
        </w:rPr>
        <w:t xml:space="preserve"> </w:t>
      </w:r>
      <w:proofErr w:type="spellStart"/>
      <w:r w:rsidRPr="00B42C03">
        <w:rPr>
          <w:rFonts w:ascii="Arial" w:hAnsi="Arial" w:cs="Arial"/>
          <w:lang w:val="en-GB"/>
        </w:rPr>
        <w:t>Stachowiak</w:t>
      </w:r>
      <w:proofErr w:type="spellEnd"/>
      <w:r w:rsidR="00DA0AFC" w:rsidRPr="00B42C03">
        <w:rPr>
          <w:rFonts w:ascii="Arial" w:hAnsi="Arial" w:cs="Arial"/>
          <w:lang w:val="en-GB"/>
        </w:rPr>
        <w:t xml:space="preserve"> </w:t>
      </w:r>
      <w:r w:rsidR="001668EA" w:rsidRPr="00B42C03">
        <w:rPr>
          <w:rFonts w:ascii="Arial" w:hAnsi="Arial" w:cs="Arial"/>
          <w:lang w:val="en-GB"/>
        </w:rPr>
        <w:t xml:space="preserve">and Joanna </w:t>
      </w:r>
      <w:proofErr w:type="spellStart"/>
      <w:r w:rsidR="001668EA" w:rsidRPr="00B42C03">
        <w:rPr>
          <w:rFonts w:ascii="Arial" w:hAnsi="Arial" w:cs="Arial"/>
          <w:lang w:val="en-GB"/>
        </w:rPr>
        <w:t>Oleskow-Szlapka</w:t>
      </w:r>
      <w:proofErr w:type="spellEnd"/>
    </w:p>
    <w:p w14:paraId="36020274" w14:textId="77777777" w:rsidR="00FD6959" w:rsidRPr="00B42C03" w:rsidRDefault="00FD6959" w:rsidP="00B42C03">
      <w:pPr>
        <w:pStyle w:val="Paragrafoelenco"/>
        <w:numPr>
          <w:ilvl w:val="0"/>
          <w:numId w:val="2"/>
        </w:numPr>
        <w:jc w:val="both"/>
        <w:rPr>
          <w:rFonts w:ascii="Arial" w:hAnsi="Arial" w:cs="Arial"/>
          <w:lang w:val="en-GB"/>
        </w:rPr>
      </w:pPr>
      <w:r w:rsidRPr="00B42C03">
        <w:rPr>
          <w:rFonts w:ascii="Arial" w:hAnsi="Arial" w:cs="Arial"/>
          <w:lang w:val="en-GB"/>
        </w:rPr>
        <w:t>LIU, r</w:t>
      </w:r>
      <w:r w:rsidR="00C21D30" w:rsidRPr="00B42C03">
        <w:rPr>
          <w:rFonts w:ascii="Arial" w:hAnsi="Arial" w:cs="Arial"/>
          <w:lang w:val="en-GB"/>
        </w:rPr>
        <w:t xml:space="preserve">epresented by </w:t>
      </w:r>
      <w:proofErr w:type="spellStart"/>
      <w:r w:rsidR="00942B6F" w:rsidRPr="00B42C03">
        <w:rPr>
          <w:rFonts w:ascii="Arial" w:hAnsi="Arial" w:cs="Arial"/>
          <w:lang w:val="en-GB"/>
        </w:rPr>
        <w:t>Janerik</w:t>
      </w:r>
      <w:proofErr w:type="spellEnd"/>
      <w:r w:rsidR="00942B6F" w:rsidRPr="00B42C03">
        <w:rPr>
          <w:rFonts w:ascii="Arial" w:hAnsi="Arial" w:cs="Arial"/>
          <w:lang w:val="en-GB"/>
        </w:rPr>
        <w:t xml:space="preserve"> Lundquist and </w:t>
      </w:r>
      <w:r w:rsidR="001668EA" w:rsidRPr="00B42C03">
        <w:rPr>
          <w:rFonts w:ascii="Arial" w:hAnsi="Arial" w:cs="Arial"/>
          <w:lang w:val="en-GB"/>
        </w:rPr>
        <w:t xml:space="preserve">Mathias </w:t>
      </w:r>
      <w:proofErr w:type="spellStart"/>
      <w:r w:rsidR="001668EA" w:rsidRPr="00B42C03">
        <w:rPr>
          <w:rFonts w:ascii="Arial" w:hAnsi="Arial" w:cs="Arial"/>
          <w:lang w:val="en-GB"/>
        </w:rPr>
        <w:t>Henningsson</w:t>
      </w:r>
      <w:proofErr w:type="spellEnd"/>
      <w:r w:rsidR="00C21D30" w:rsidRPr="00B42C03">
        <w:rPr>
          <w:rFonts w:ascii="Arial" w:hAnsi="Arial" w:cs="Arial"/>
          <w:lang w:val="en-GB"/>
        </w:rPr>
        <w:t xml:space="preserve"> </w:t>
      </w:r>
    </w:p>
    <w:p w14:paraId="0624EBCB" w14:textId="77777777" w:rsidR="00DA0AFC" w:rsidRPr="00B42C03" w:rsidRDefault="00DA0AFC" w:rsidP="00B42C03">
      <w:pPr>
        <w:pStyle w:val="Paragrafoelenco"/>
        <w:numPr>
          <w:ilvl w:val="0"/>
          <w:numId w:val="2"/>
        </w:numPr>
        <w:jc w:val="both"/>
        <w:rPr>
          <w:rFonts w:ascii="Arial" w:hAnsi="Arial" w:cs="Arial"/>
          <w:lang w:val="en-GB"/>
        </w:rPr>
      </w:pPr>
      <w:r w:rsidRPr="00B42C03">
        <w:rPr>
          <w:rFonts w:ascii="Arial" w:hAnsi="Arial" w:cs="Arial"/>
          <w:lang w:val="en-GB"/>
        </w:rPr>
        <w:t xml:space="preserve">UPM, represented by Joaquin </w:t>
      </w:r>
      <w:proofErr w:type="spellStart"/>
      <w:r w:rsidRPr="00B42C03">
        <w:rPr>
          <w:rFonts w:ascii="Arial" w:hAnsi="Arial" w:cs="Arial"/>
          <w:lang w:val="en-GB"/>
        </w:rPr>
        <w:t>Ordieres</w:t>
      </w:r>
      <w:proofErr w:type="spellEnd"/>
      <w:r w:rsidR="00867668" w:rsidRPr="00B42C03">
        <w:rPr>
          <w:rFonts w:ascii="Arial" w:hAnsi="Arial" w:cs="Arial"/>
          <w:lang w:val="en-GB"/>
        </w:rPr>
        <w:t xml:space="preserve"> </w:t>
      </w:r>
    </w:p>
    <w:p w14:paraId="51768171" w14:textId="77777777" w:rsidR="00C21D30" w:rsidRPr="00B42C03" w:rsidRDefault="00DA0AFC" w:rsidP="00B42C03">
      <w:pPr>
        <w:pStyle w:val="Paragrafoelenco"/>
        <w:numPr>
          <w:ilvl w:val="0"/>
          <w:numId w:val="2"/>
        </w:numPr>
        <w:jc w:val="both"/>
        <w:rPr>
          <w:rFonts w:ascii="Arial" w:hAnsi="Arial" w:cs="Arial"/>
        </w:rPr>
      </w:pPr>
      <w:r w:rsidRPr="00B42C03">
        <w:rPr>
          <w:rFonts w:ascii="Arial" w:hAnsi="Arial" w:cs="Arial"/>
        </w:rPr>
        <w:t xml:space="preserve">VALUEDO, </w:t>
      </w:r>
      <w:proofErr w:type="spellStart"/>
      <w:r w:rsidRPr="00B42C03">
        <w:rPr>
          <w:rFonts w:ascii="Arial" w:hAnsi="Arial" w:cs="Arial"/>
        </w:rPr>
        <w:t>represented</w:t>
      </w:r>
      <w:proofErr w:type="spellEnd"/>
      <w:r w:rsidRPr="00B42C03">
        <w:rPr>
          <w:rFonts w:ascii="Arial" w:hAnsi="Arial" w:cs="Arial"/>
        </w:rPr>
        <w:t xml:space="preserve"> by </w:t>
      </w:r>
      <w:r w:rsidR="00942B6F" w:rsidRPr="00B42C03">
        <w:rPr>
          <w:rFonts w:ascii="Arial" w:hAnsi="Arial" w:cs="Arial"/>
        </w:rPr>
        <w:t xml:space="preserve">Alessandro Guadagni and </w:t>
      </w:r>
      <w:r w:rsidR="002442A0" w:rsidRPr="00B42C03">
        <w:rPr>
          <w:rFonts w:ascii="Arial" w:hAnsi="Arial" w:cs="Arial"/>
        </w:rPr>
        <w:t>Giuditta Pasta</w:t>
      </w:r>
    </w:p>
    <w:p w14:paraId="4A50BCD1" w14:textId="77777777" w:rsidR="002442A0" w:rsidRPr="00B42C03" w:rsidRDefault="002442A0" w:rsidP="00B42C03">
      <w:pPr>
        <w:pStyle w:val="Paragrafoelenco"/>
        <w:numPr>
          <w:ilvl w:val="0"/>
          <w:numId w:val="2"/>
        </w:numPr>
        <w:jc w:val="both"/>
        <w:rPr>
          <w:rFonts w:ascii="Arial" w:hAnsi="Arial" w:cs="Arial"/>
          <w:lang w:val="en-GB"/>
        </w:rPr>
      </w:pPr>
      <w:r w:rsidRPr="00B42C03">
        <w:rPr>
          <w:rFonts w:ascii="Arial" w:hAnsi="Arial" w:cs="Arial"/>
          <w:lang w:val="en-GB"/>
        </w:rPr>
        <w:t xml:space="preserve">BOSCH TDIT, represented by Felice De Stena </w:t>
      </w:r>
    </w:p>
    <w:p w14:paraId="166885EE" w14:textId="77777777" w:rsidR="00867668" w:rsidRPr="00B42C03" w:rsidRDefault="00867668" w:rsidP="00B42C03">
      <w:pPr>
        <w:pStyle w:val="Paragrafoelenco"/>
        <w:numPr>
          <w:ilvl w:val="0"/>
          <w:numId w:val="2"/>
        </w:numPr>
        <w:jc w:val="both"/>
        <w:rPr>
          <w:rFonts w:ascii="Arial" w:hAnsi="Arial" w:cs="Arial"/>
          <w:lang w:val="en-GB"/>
        </w:rPr>
      </w:pPr>
      <w:r w:rsidRPr="00B42C03">
        <w:rPr>
          <w:rFonts w:ascii="Arial" w:hAnsi="Arial" w:cs="Arial"/>
          <w:lang w:val="en-GB"/>
        </w:rPr>
        <w:t>INFOTECH, represented by Gianluigi De Pascale</w:t>
      </w:r>
    </w:p>
    <w:p w14:paraId="42E6B36F" w14:textId="77777777" w:rsidR="00C21D30" w:rsidRPr="00B42C03" w:rsidRDefault="00867668" w:rsidP="00B42C03">
      <w:pPr>
        <w:pStyle w:val="Paragrafoelenco"/>
        <w:numPr>
          <w:ilvl w:val="0"/>
          <w:numId w:val="2"/>
        </w:numPr>
        <w:jc w:val="both"/>
        <w:rPr>
          <w:rFonts w:ascii="Arial" w:hAnsi="Arial" w:cs="Arial"/>
          <w:lang w:val="en-GB"/>
        </w:rPr>
      </w:pPr>
      <w:r w:rsidRPr="00B42C03">
        <w:rPr>
          <w:rFonts w:ascii="Arial" w:hAnsi="Arial" w:cs="Arial"/>
          <w:lang w:val="en-GB"/>
        </w:rPr>
        <w:t>IMPL</w:t>
      </w:r>
      <w:r w:rsidR="00C21D30" w:rsidRPr="00B42C03">
        <w:rPr>
          <w:rFonts w:ascii="Arial" w:hAnsi="Arial" w:cs="Arial"/>
          <w:lang w:val="en-GB"/>
        </w:rPr>
        <w:t xml:space="preserve">EMA, represented by </w:t>
      </w:r>
      <w:proofErr w:type="spellStart"/>
      <w:r w:rsidR="00C21D30" w:rsidRPr="00B42C03">
        <w:rPr>
          <w:rFonts w:ascii="Arial" w:hAnsi="Arial" w:cs="Arial"/>
          <w:lang w:val="en-GB"/>
        </w:rPr>
        <w:t>Eskil</w:t>
      </w:r>
      <w:proofErr w:type="spellEnd"/>
      <w:r w:rsidR="00C21D30" w:rsidRPr="00B42C03">
        <w:rPr>
          <w:rFonts w:ascii="Arial" w:hAnsi="Arial" w:cs="Arial"/>
          <w:lang w:val="en-GB"/>
        </w:rPr>
        <w:t xml:space="preserve"> </w:t>
      </w:r>
      <w:proofErr w:type="spellStart"/>
      <w:r w:rsidR="00C21D30" w:rsidRPr="00B42C03">
        <w:rPr>
          <w:rFonts w:ascii="Arial" w:hAnsi="Arial" w:cs="Arial"/>
          <w:lang w:val="en-GB"/>
        </w:rPr>
        <w:t>Rehme</w:t>
      </w:r>
      <w:proofErr w:type="spellEnd"/>
    </w:p>
    <w:p w14:paraId="277E771A" w14:textId="77777777" w:rsidR="002442A0" w:rsidRPr="00B42C03" w:rsidRDefault="00942B6F" w:rsidP="00B42C03">
      <w:pPr>
        <w:pStyle w:val="Paragrafoelenco"/>
        <w:numPr>
          <w:ilvl w:val="0"/>
          <w:numId w:val="2"/>
        </w:numPr>
        <w:jc w:val="both"/>
        <w:rPr>
          <w:rFonts w:ascii="Arial" w:hAnsi="Arial" w:cs="Arial"/>
          <w:lang w:val="en-GB"/>
        </w:rPr>
      </w:pPr>
      <w:r w:rsidRPr="00B42C03">
        <w:rPr>
          <w:rFonts w:ascii="Arial" w:hAnsi="Arial" w:cs="Arial"/>
          <w:lang w:val="en-GB"/>
        </w:rPr>
        <w:t xml:space="preserve">ARRUTI, represented by Carlos </w:t>
      </w:r>
      <w:proofErr w:type="spellStart"/>
      <w:r w:rsidRPr="00B42C03">
        <w:rPr>
          <w:rFonts w:ascii="Arial" w:hAnsi="Arial" w:cs="Arial"/>
          <w:lang w:val="en-GB"/>
        </w:rPr>
        <w:t>Uruena</w:t>
      </w:r>
      <w:proofErr w:type="spellEnd"/>
      <w:r w:rsidRPr="00B42C03">
        <w:rPr>
          <w:rFonts w:ascii="Arial" w:hAnsi="Arial" w:cs="Arial"/>
          <w:lang w:val="en-GB"/>
        </w:rPr>
        <w:t xml:space="preserve"> </w:t>
      </w:r>
    </w:p>
    <w:p w14:paraId="39ABE8C0" w14:textId="77777777" w:rsidR="00C61945" w:rsidRPr="00B42C03" w:rsidRDefault="00C61945" w:rsidP="00C61945">
      <w:pPr>
        <w:pStyle w:val="Paragrafoelenco"/>
        <w:numPr>
          <w:ilvl w:val="0"/>
          <w:numId w:val="2"/>
        </w:numPr>
        <w:jc w:val="both"/>
        <w:rPr>
          <w:rFonts w:ascii="Arial" w:hAnsi="Arial" w:cs="Arial"/>
        </w:rPr>
      </w:pPr>
      <w:r>
        <w:rPr>
          <w:rFonts w:ascii="Arial" w:hAnsi="Arial" w:cs="Arial"/>
          <w:lang w:val="en-GB"/>
        </w:rPr>
        <w:t xml:space="preserve">Invited: </w:t>
      </w:r>
      <w:r w:rsidRPr="00B42C03">
        <w:rPr>
          <w:rFonts w:ascii="Arial" w:hAnsi="Arial" w:cs="Arial"/>
        </w:rPr>
        <w:t xml:space="preserve">UNIBA, </w:t>
      </w:r>
      <w:proofErr w:type="spellStart"/>
      <w:r w:rsidRPr="00B42C03">
        <w:rPr>
          <w:rFonts w:ascii="Arial" w:hAnsi="Arial" w:cs="Arial"/>
        </w:rPr>
        <w:t>represented</w:t>
      </w:r>
      <w:proofErr w:type="spellEnd"/>
      <w:r w:rsidRPr="00B42C03">
        <w:rPr>
          <w:rFonts w:ascii="Arial" w:hAnsi="Arial" w:cs="Arial"/>
        </w:rPr>
        <w:t xml:space="preserve"> by Giovanni </w:t>
      </w:r>
      <w:proofErr w:type="spellStart"/>
      <w:r w:rsidRPr="00B42C03">
        <w:rPr>
          <w:rFonts w:ascii="Arial" w:hAnsi="Arial" w:cs="Arial"/>
        </w:rPr>
        <w:t>Mummolo</w:t>
      </w:r>
      <w:proofErr w:type="spellEnd"/>
    </w:p>
    <w:p w14:paraId="130CF275" w14:textId="77777777" w:rsidR="00B45C4E" w:rsidRPr="00B42C03" w:rsidRDefault="00B45C4E" w:rsidP="00C61945">
      <w:pPr>
        <w:pStyle w:val="Paragrafoelenco"/>
        <w:jc w:val="both"/>
        <w:rPr>
          <w:rFonts w:ascii="Arial" w:hAnsi="Arial" w:cs="Arial"/>
          <w:lang w:val="en-GB"/>
        </w:rPr>
      </w:pPr>
    </w:p>
    <w:p w14:paraId="72BE2AC6" w14:textId="77777777" w:rsidR="00521293" w:rsidRPr="00B42C03" w:rsidRDefault="00DA0AFC" w:rsidP="00B42C03">
      <w:pPr>
        <w:jc w:val="both"/>
        <w:rPr>
          <w:rFonts w:ascii="Arial" w:hAnsi="Arial" w:cs="Arial"/>
          <w:lang w:val="en-GB"/>
        </w:rPr>
      </w:pPr>
      <w:r w:rsidRPr="00B42C03">
        <w:rPr>
          <w:rFonts w:ascii="Arial" w:hAnsi="Arial" w:cs="Arial"/>
          <w:b/>
          <w:lang w:val="en-GB"/>
        </w:rPr>
        <w:t xml:space="preserve">Agenda: </w:t>
      </w:r>
    </w:p>
    <w:p w14:paraId="047BD795" w14:textId="77777777" w:rsidR="00C61945" w:rsidRPr="00B42C03" w:rsidRDefault="00C61945" w:rsidP="00C61945">
      <w:pPr>
        <w:numPr>
          <w:ilvl w:val="0"/>
          <w:numId w:val="15"/>
        </w:numPr>
        <w:spacing w:before="100" w:beforeAutospacing="1" w:after="100" w:afterAutospacing="1" w:line="240" w:lineRule="auto"/>
        <w:jc w:val="both"/>
        <w:rPr>
          <w:rFonts w:ascii="Arial" w:eastAsia="Times New Roman" w:hAnsi="Arial" w:cs="Arial"/>
          <w:lang w:val="en-US" w:eastAsia="it-IT"/>
        </w:rPr>
      </w:pPr>
      <w:r w:rsidRPr="00B42C03">
        <w:rPr>
          <w:rFonts w:ascii="Arial" w:eastAsia="Times New Roman" w:hAnsi="Arial" w:cs="Arial"/>
          <w:lang w:val="en-US" w:eastAsia="it-IT"/>
        </w:rPr>
        <w:t xml:space="preserve">Ratification of the inclusion of </w:t>
      </w:r>
      <w:r w:rsidR="00ED4350">
        <w:rPr>
          <w:rFonts w:ascii="Arial" w:eastAsia="Times New Roman" w:hAnsi="Arial" w:cs="Arial"/>
          <w:lang w:val="en-US" w:eastAsia="it-IT"/>
        </w:rPr>
        <w:t xml:space="preserve">the </w:t>
      </w:r>
      <w:r w:rsidRPr="00B42C03">
        <w:rPr>
          <w:rFonts w:ascii="Arial" w:eastAsia="Times New Roman" w:hAnsi="Arial" w:cs="Arial"/>
          <w:lang w:val="en-US" w:eastAsia="it-IT"/>
        </w:rPr>
        <w:t>University of Bari in the IE3 consortium (PoliBa).</w:t>
      </w:r>
    </w:p>
    <w:p w14:paraId="1E0A271A" w14:textId="77777777" w:rsidR="00C61945" w:rsidRDefault="00C61945" w:rsidP="00B42C03">
      <w:pPr>
        <w:numPr>
          <w:ilvl w:val="0"/>
          <w:numId w:val="15"/>
        </w:numPr>
        <w:spacing w:before="100" w:beforeAutospacing="1" w:after="100" w:afterAutospacing="1" w:line="240" w:lineRule="auto"/>
        <w:jc w:val="both"/>
        <w:rPr>
          <w:rFonts w:ascii="Arial" w:eastAsia="Times New Roman" w:hAnsi="Arial" w:cs="Arial"/>
          <w:lang w:val="en-US" w:eastAsia="it-IT"/>
        </w:rPr>
      </w:pPr>
      <w:r>
        <w:rPr>
          <w:rFonts w:ascii="Arial" w:eastAsia="Times New Roman" w:hAnsi="Arial" w:cs="Arial"/>
          <w:lang w:val="en-US" w:eastAsia="it-IT"/>
        </w:rPr>
        <w:t>Updates on WP3 co</w:t>
      </w:r>
      <w:r w:rsidR="00ED4350">
        <w:rPr>
          <w:rFonts w:ascii="Arial" w:eastAsia="Times New Roman" w:hAnsi="Arial" w:cs="Arial"/>
          <w:lang w:val="en-US" w:eastAsia="it-IT"/>
        </w:rPr>
        <w:t>ur</w:t>
      </w:r>
      <w:r>
        <w:rPr>
          <w:rFonts w:ascii="Arial" w:eastAsia="Times New Roman" w:hAnsi="Arial" w:cs="Arial"/>
          <w:lang w:val="en-US" w:eastAsia="it-IT"/>
        </w:rPr>
        <w:t>ses</w:t>
      </w:r>
    </w:p>
    <w:p w14:paraId="068ADE3A" w14:textId="77777777" w:rsidR="00942B6F" w:rsidRPr="00B42C03" w:rsidRDefault="00942B6F" w:rsidP="00B42C03">
      <w:pPr>
        <w:numPr>
          <w:ilvl w:val="0"/>
          <w:numId w:val="15"/>
        </w:numPr>
        <w:spacing w:before="100" w:beforeAutospacing="1" w:after="100" w:afterAutospacing="1" w:line="240" w:lineRule="auto"/>
        <w:jc w:val="both"/>
        <w:rPr>
          <w:rFonts w:ascii="Arial" w:eastAsia="Times New Roman" w:hAnsi="Arial" w:cs="Arial"/>
          <w:lang w:val="en-US" w:eastAsia="it-IT"/>
        </w:rPr>
      </w:pPr>
      <w:r w:rsidRPr="00B42C03">
        <w:rPr>
          <w:rFonts w:ascii="Arial" w:eastAsia="Times New Roman" w:hAnsi="Arial" w:cs="Arial"/>
          <w:lang w:val="en-US" w:eastAsia="it-IT"/>
        </w:rPr>
        <w:t>Presentation of R4.1 and R4.2 (UPM);</w:t>
      </w:r>
    </w:p>
    <w:p w14:paraId="187BF904" w14:textId="77777777" w:rsidR="00942B6F" w:rsidRPr="00B42C03" w:rsidRDefault="00942B6F" w:rsidP="00B42C03">
      <w:pPr>
        <w:numPr>
          <w:ilvl w:val="0"/>
          <w:numId w:val="15"/>
        </w:numPr>
        <w:spacing w:before="100" w:beforeAutospacing="1" w:after="100" w:afterAutospacing="1" w:line="240" w:lineRule="auto"/>
        <w:jc w:val="both"/>
        <w:rPr>
          <w:rFonts w:ascii="Arial" w:eastAsia="Times New Roman" w:hAnsi="Arial" w:cs="Arial"/>
          <w:lang w:val="en-US" w:eastAsia="it-IT"/>
        </w:rPr>
      </w:pPr>
      <w:r w:rsidRPr="00B42C03">
        <w:rPr>
          <w:rFonts w:ascii="Arial" w:eastAsia="Times New Roman" w:hAnsi="Arial" w:cs="Arial"/>
          <w:lang w:val="en-US" w:eastAsia="it-IT"/>
        </w:rPr>
        <w:t>Planning next WP4 activities (UPM);</w:t>
      </w:r>
    </w:p>
    <w:p w14:paraId="670CCCCB" w14:textId="77777777" w:rsidR="00C61945" w:rsidRDefault="00C61945" w:rsidP="00C61945">
      <w:pPr>
        <w:spacing w:before="100" w:beforeAutospacing="1" w:after="100" w:afterAutospacing="1" w:line="240" w:lineRule="auto"/>
        <w:jc w:val="both"/>
        <w:rPr>
          <w:rFonts w:ascii="Arial" w:eastAsia="Times New Roman" w:hAnsi="Arial" w:cs="Arial"/>
          <w:lang w:val="en-US" w:eastAsia="it-IT"/>
        </w:rPr>
      </w:pPr>
    </w:p>
    <w:p w14:paraId="71196661" w14:textId="77777777" w:rsidR="00C61945" w:rsidRPr="00B42C03" w:rsidRDefault="00C61945" w:rsidP="00C61945">
      <w:pPr>
        <w:spacing w:before="100" w:beforeAutospacing="1" w:after="100" w:afterAutospacing="1" w:line="240" w:lineRule="auto"/>
        <w:jc w:val="both"/>
        <w:rPr>
          <w:rFonts w:ascii="Arial" w:eastAsia="Times New Roman" w:hAnsi="Arial" w:cs="Arial"/>
          <w:b/>
          <w:lang w:val="en-US" w:eastAsia="it-IT"/>
        </w:rPr>
      </w:pPr>
      <w:r w:rsidRPr="00B42C03">
        <w:rPr>
          <w:rFonts w:ascii="Arial" w:eastAsia="Times New Roman" w:hAnsi="Arial" w:cs="Arial"/>
          <w:b/>
          <w:lang w:val="en-US" w:eastAsia="it-IT"/>
        </w:rPr>
        <w:t xml:space="preserve">Ratification of the inclusion of </w:t>
      </w:r>
      <w:r w:rsidR="00ED4350">
        <w:rPr>
          <w:rFonts w:ascii="Arial" w:eastAsia="Times New Roman" w:hAnsi="Arial" w:cs="Arial"/>
          <w:b/>
          <w:lang w:val="en-US" w:eastAsia="it-IT"/>
        </w:rPr>
        <w:t xml:space="preserve">the </w:t>
      </w:r>
      <w:r w:rsidRPr="00B42C03">
        <w:rPr>
          <w:rFonts w:ascii="Arial" w:eastAsia="Times New Roman" w:hAnsi="Arial" w:cs="Arial"/>
          <w:b/>
          <w:lang w:val="en-US" w:eastAsia="it-IT"/>
        </w:rPr>
        <w:t>University of Bari in the IE3 consortium (PoliBa)</w:t>
      </w:r>
    </w:p>
    <w:p w14:paraId="767980E2" w14:textId="77777777" w:rsidR="00C61945" w:rsidRDefault="004D32E4" w:rsidP="00C61945">
      <w:pPr>
        <w:spacing w:before="100" w:beforeAutospacing="1" w:after="100" w:afterAutospacing="1" w:line="240" w:lineRule="auto"/>
        <w:jc w:val="both"/>
        <w:rPr>
          <w:rFonts w:ascii="Arial" w:eastAsia="Times New Roman" w:hAnsi="Arial" w:cs="Arial"/>
          <w:lang w:val="en-US" w:eastAsia="it-IT"/>
        </w:rPr>
      </w:pPr>
      <w:r>
        <w:rPr>
          <w:rFonts w:ascii="Arial" w:eastAsia="Times New Roman" w:hAnsi="Arial" w:cs="Arial"/>
          <w:lang w:val="en-US" w:eastAsia="it-IT"/>
        </w:rPr>
        <w:t xml:space="preserve">As already communicated by email, </w:t>
      </w:r>
      <w:r w:rsidR="00C61945" w:rsidRPr="00B42C03">
        <w:rPr>
          <w:rFonts w:ascii="Arial" w:eastAsia="Times New Roman" w:hAnsi="Arial" w:cs="Arial"/>
          <w:lang w:val="en-US" w:eastAsia="it-IT"/>
        </w:rPr>
        <w:t xml:space="preserve">Giovanni Mummolo, </w:t>
      </w:r>
      <w:r>
        <w:rPr>
          <w:rFonts w:ascii="Arial" w:eastAsia="Times New Roman" w:hAnsi="Arial" w:cs="Arial"/>
          <w:lang w:val="en-US" w:eastAsia="it-IT"/>
        </w:rPr>
        <w:t>former project</w:t>
      </w:r>
      <w:r w:rsidR="00C61945" w:rsidRPr="00B42C03">
        <w:rPr>
          <w:rFonts w:ascii="Arial" w:eastAsia="Times New Roman" w:hAnsi="Arial" w:cs="Arial"/>
          <w:lang w:val="en-US" w:eastAsia="it-IT"/>
        </w:rPr>
        <w:t xml:space="preserve"> coordinator,</w:t>
      </w:r>
      <w:r>
        <w:rPr>
          <w:rFonts w:ascii="Arial" w:eastAsia="Times New Roman" w:hAnsi="Arial" w:cs="Arial"/>
          <w:lang w:val="en-US" w:eastAsia="it-IT"/>
        </w:rPr>
        <w:t xml:space="preserve"> is now working for a differ</w:t>
      </w:r>
      <w:r w:rsidR="00ED4350">
        <w:rPr>
          <w:rFonts w:ascii="Arial" w:eastAsia="Times New Roman" w:hAnsi="Arial" w:cs="Arial"/>
          <w:lang w:val="en-US" w:eastAsia="it-IT"/>
        </w:rPr>
        <w:t>en</w:t>
      </w:r>
      <w:r>
        <w:rPr>
          <w:rFonts w:ascii="Arial" w:eastAsia="Times New Roman" w:hAnsi="Arial" w:cs="Arial"/>
          <w:lang w:val="en-US" w:eastAsia="it-IT"/>
        </w:rPr>
        <w:t xml:space="preserve">t University, the University of Bari. PoliBa </w:t>
      </w:r>
      <w:r w:rsidR="00ED4350">
        <w:rPr>
          <w:rFonts w:ascii="Arial" w:eastAsia="Times New Roman" w:hAnsi="Arial" w:cs="Arial"/>
          <w:lang w:val="en-US" w:eastAsia="it-IT"/>
        </w:rPr>
        <w:t>asked</w:t>
      </w:r>
      <w:r>
        <w:rPr>
          <w:rFonts w:ascii="Arial" w:eastAsia="Times New Roman" w:hAnsi="Arial" w:cs="Arial"/>
          <w:lang w:val="en-US" w:eastAsia="it-IT"/>
        </w:rPr>
        <w:t xml:space="preserve"> h</w:t>
      </w:r>
      <w:r w:rsidR="00ED4350">
        <w:rPr>
          <w:rFonts w:ascii="Arial" w:eastAsia="Times New Roman" w:hAnsi="Arial" w:cs="Arial"/>
          <w:lang w:val="en-US" w:eastAsia="it-IT"/>
        </w:rPr>
        <w:t>im</w:t>
      </w:r>
      <w:r>
        <w:rPr>
          <w:rFonts w:ascii="Arial" w:eastAsia="Times New Roman" w:hAnsi="Arial" w:cs="Arial"/>
          <w:lang w:val="en-US" w:eastAsia="it-IT"/>
        </w:rPr>
        <w:t xml:space="preserve"> to join the partnership with the new University and the </w:t>
      </w:r>
      <w:r w:rsidR="00C61945" w:rsidRPr="00B42C03">
        <w:rPr>
          <w:rFonts w:ascii="Arial" w:eastAsia="Times New Roman" w:hAnsi="Arial" w:cs="Arial"/>
          <w:lang w:val="en-US" w:eastAsia="it-IT"/>
        </w:rPr>
        <w:t>University of Bari accepted</w:t>
      </w:r>
      <w:r>
        <w:rPr>
          <w:rFonts w:ascii="Arial" w:eastAsia="Times New Roman" w:hAnsi="Arial" w:cs="Arial"/>
          <w:lang w:val="en-US" w:eastAsia="it-IT"/>
        </w:rPr>
        <w:t xml:space="preserve"> the proposal. Also</w:t>
      </w:r>
      <w:r w:rsidR="00ED4350">
        <w:rPr>
          <w:rFonts w:ascii="Arial" w:eastAsia="Times New Roman" w:hAnsi="Arial" w:cs="Arial"/>
          <w:lang w:val="en-US" w:eastAsia="it-IT"/>
        </w:rPr>
        <w:t>,</w:t>
      </w:r>
      <w:r>
        <w:rPr>
          <w:rFonts w:ascii="Arial" w:eastAsia="Times New Roman" w:hAnsi="Arial" w:cs="Arial"/>
          <w:lang w:val="en-US" w:eastAsia="it-IT"/>
        </w:rPr>
        <w:t xml:space="preserve"> the par</w:t>
      </w:r>
      <w:r w:rsidR="00ED4350">
        <w:rPr>
          <w:rFonts w:ascii="Arial" w:eastAsia="Times New Roman" w:hAnsi="Arial" w:cs="Arial"/>
          <w:lang w:val="en-US" w:eastAsia="it-IT"/>
        </w:rPr>
        <w:t>tn</w:t>
      </w:r>
      <w:r>
        <w:rPr>
          <w:rFonts w:ascii="Arial" w:eastAsia="Times New Roman" w:hAnsi="Arial" w:cs="Arial"/>
          <w:lang w:val="en-US" w:eastAsia="it-IT"/>
        </w:rPr>
        <w:t xml:space="preserve">ers had all formally </w:t>
      </w:r>
      <w:r w:rsidR="00C61945" w:rsidRPr="00B42C03">
        <w:rPr>
          <w:rFonts w:ascii="Arial" w:eastAsia="Times New Roman" w:hAnsi="Arial" w:cs="Arial"/>
          <w:lang w:val="en-US" w:eastAsia="it-IT"/>
        </w:rPr>
        <w:t>agree</w:t>
      </w:r>
      <w:r w:rsidR="00C61945">
        <w:rPr>
          <w:rFonts w:ascii="Arial" w:eastAsia="Times New Roman" w:hAnsi="Arial" w:cs="Arial"/>
          <w:lang w:val="en-US" w:eastAsia="it-IT"/>
        </w:rPr>
        <w:t xml:space="preserve">d by email </w:t>
      </w:r>
      <w:r w:rsidR="00C61945" w:rsidRPr="00B42C03">
        <w:rPr>
          <w:rFonts w:ascii="Arial" w:eastAsia="Times New Roman" w:hAnsi="Arial" w:cs="Arial"/>
          <w:lang w:val="en-US" w:eastAsia="it-IT"/>
        </w:rPr>
        <w:t xml:space="preserve">on </w:t>
      </w:r>
      <w:r>
        <w:rPr>
          <w:rFonts w:ascii="Arial" w:eastAsia="Times New Roman" w:hAnsi="Arial" w:cs="Arial"/>
          <w:lang w:val="en-US" w:eastAsia="it-IT"/>
        </w:rPr>
        <w:t>the</w:t>
      </w:r>
      <w:r w:rsidR="00C61945">
        <w:rPr>
          <w:rFonts w:ascii="Arial" w:eastAsia="Times New Roman" w:hAnsi="Arial" w:cs="Arial"/>
          <w:lang w:val="en-US" w:eastAsia="it-IT"/>
        </w:rPr>
        <w:t xml:space="preserve"> inclusion in the consortium</w:t>
      </w:r>
      <w:r>
        <w:rPr>
          <w:rFonts w:ascii="Arial" w:eastAsia="Times New Roman" w:hAnsi="Arial" w:cs="Arial"/>
          <w:lang w:val="en-US" w:eastAsia="it-IT"/>
        </w:rPr>
        <w:t xml:space="preserve"> of the new partners, </w:t>
      </w:r>
      <w:r w:rsidR="00ED4350">
        <w:rPr>
          <w:rFonts w:ascii="Arial" w:eastAsia="Times New Roman" w:hAnsi="Arial" w:cs="Arial"/>
          <w:lang w:val="en-US" w:eastAsia="it-IT"/>
        </w:rPr>
        <w:t>which</w:t>
      </w:r>
      <w:r>
        <w:rPr>
          <w:rFonts w:ascii="Arial" w:eastAsia="Times New Roman" w:hAnsi="Arial" w:cs="Arial"/>
          <w:lang w:val="en-US" w:eastAsia="it-IT"/>
        </w:rPr>
        <w:t xml:space="preserve"> is expected to </w:t>
      </w:r>
      <w:r w:rsidR="00C61945">
        <w:rPr>
          <w:rFonts w:ascii="Arial" w:eastAsia="Times New Roman" w:hAnsi="Arial" w:cs="Arial"/>
          <w:lang w:val="en-US" w:eastAsia="it-IT"/>
        </w:rPr>
        <w:t>strengthen the outreach of the project and enrich the</w:t>
      </w:r>
      <w:r w:rsidR="00ED4350">
        <w:rPr>
          <w:rFonts w:ascii="Arial" w:eastAsia="Times New Roman" w:hAnsi="Arial" w:cs="Arial"/>
          <w:lang w:val="en-US" w:eastAsia="it-IT"/>
        </w:rPr>
        <w:t xml:space="preserve"> </w:t>
      </w:r>
      <w:r w:rsidR="00C61945">
        <w:rPr>
          <w:rFonts w:ascii="Arial" w:eastAsia="Times New Roman" w:hAnsi="Arial" w:cs="Arial"/>
          <w:lang w:val="en-US" w:eastAsia="it-IT"/>
        </w:rPr>
        <w:t xml:space="preserve">target of numbers to test the WP4 courses. </w:t>
      </w:r>
      <w:r w:rsidR="00C61945" w:rsidRPr="00B42C03">
        <w:rPr>
          <w:rFonts w:ascii="Arial" w:eastAsia="Times New Roman" w:hAnsi="Arial" w:cs="Arial"/>
          <w:lang w:val="en-US" w:eastAsia="it-IT"/>
        </w:rPr>
        <w:t>The total budget of the project will remain unchanged, as well as each budget’s partner; only PoliBa reduce</w:t>
      </w:r>
      <w:r w:rsidR="00ED4350">
        <w:rPr>
          <w:rFonts w:ascii="Arial" w:eastAsia="Times New Roman" w:hAnsi="Arial" w:cs="Arial"/>
          <w:lang w:val="en-US" w:eastAsia="it-IT"/>
        </w:rPr>
        <w:t>s</w:t>
      </w:r>
      <w:r w:rsidR="00C61945" w:rsidRPr="00B42C03">
        <w:rPr>
          <w:rFonts w:ascii="Arial" w:eastAsia="Times New Roman" w:hAnsi="Arial" w:cs="Arial"/>
          <w:lang w:val="en-US" w:eastAsia="it-IT"/>
        </w:rPr>
        <w:t xml:space="preserve"> its share to allow UniBa to fully join the consortium. </w:t>
      </w:r>
      <w:r>
        <w:rPr>
          <w:rFonts w:ascii="Arial" w:eastAsia="Times New Roman" w:hAnsi="Arial" w:cs="Arial"/>
          <w:lang w:val="en-US" w:eastAsia="it-IT"/>
        </w:rPr>
        <w:t>PoliBa informs the par</w:t>
      </w:r>
      <w:r w:rsidR="00ED4350">
        <w:rPr>
          <w:rFonts w:ascii="Arial" w:eastAsia="Times New Roman" w:hAnsi="Arial" w:cs="Arial"/>
          <w:lang w:val="en-US" w:eastAsia="it-IT"/>
        </w:rPr>
        <w:t>tn</w:t>
      </w:r>
      <w:r>
        <w:rPr>
          <w:rFonts w:ascii="Arial" w:eastAsia="Times New Roman" w:hAnsi="Arial" w:cs="Arial"/>
          <w:lang w:val="en-US" w:eastAsia="it-IT"/>
        </w:rPr>
        <w:t>ers that the official amendment request for the new partner will be sen</w:t>
      </w:r>
      <w:r w:rsidR="00ED4350">
        <w:rPr>
          <w:rFonts w:ascii="Arial" w:eastAsia="Times New Roman" w:hAnsi="Arial" w:cs="Arial"/>
          <w:lang w:val="en-US" w:eastAsia="it-IT"/>
        </w:rPr>
        <w:t>t</w:t>
      </w:r>
      <w:r>
        <w:rPr>
          <w:rFonts w:ascii="Arial" w:eastAsia="Times New Roman" w:hAnsi="Arial" w:cs="Arial"/>
          <w:lang w:val="en-US" w:eastAsia="it-IT"/>
        </w:rPr>
        <w:t xml:space="preserve"> to the Agency in the following days. </w:t>
      </w:r>
    </w:p>
    <w:p w14:paraId="2E5262CD" w14:textId="77777777" w:rsidR="00C61945" w:rsidRPr="004D32E4" w:rsidRDefault="004D32E4" w:rsidP="00C61945">
      <w:pPr>
        <w:spacing w:before="100" w:beforeAutospacing="1" w:after="100" w:afterAutospacing="1" w:line="240" w:lineRule="auto"/>
        <w:jc w:val="both"/>
        <w:rPr>
          <w:rFonts w:ascii="Arial" w:eastAsia="Times New Roman" w:hAnsi="Arial" w:cs="Arial"/>
          <w:lang w:val="en-US" w:eastAsia="it-IT"/>
        </w:rPr>
      </w:pPr>
      <w:r w:rsidRPr="004D32E4">
        <w:rPr>
          <w:rFonts w:ascii="Arial" w:eastAsia="Times New Roman" w:hAnsi="Arial" w:cs="Arial"/>
          <w:lang w:val="en-US" w:eastAsia="it-IT"/>
        </w:rPr>
        <w:t xml:space="preserve">All the partners congratulate the new project coordinator, prof. </w:t>
      </w:r>
      <w:r>
        <w:rPr>
          <w:rFonts w:ascii="Arial" w:eastAsia="Times New Roman" w:hAnsi="Arial" w:cs="Arial"/>
          <w:lang w:val="en-US" w:eastAsia="it-IT"/>
        </w:rPr>
        <w:t xml:space="preserve">Giorgio </w:t>
      </w:r>
      <w:proofErr w:type="spellStart"/>
      <w:r>
        <w:rPr>
          <w:rFonts w:ascii="Arial" w:eastAsia="Times New Roman" w:hAnsi="Arial" w:cs="Arial"/>
          <w:lang w:val="en-US" w:eastAsia="it-IT"/>
        </w:rPr>
        <w:t>Mossa</w:t>
      </w:r>
      <w:proofErr w:type="spellEnd"/>
      <w:r>
        <w:rPr>
          <w:rFonts w:ascii="Arial" w:eastAsia="Times New Roman" w:hAnsi="Arial" w:cs="Arial"/>
          <w:lang w:val="en-US" w:eastAsia="it-IT"/>
        </w:rPr>
        <w:t xml:space="preserve"> (</w:t>
      </w:r>
      <w:proofErr w:type="spellStart"/>
      <w:r>
        <w:rPr>
          <w:rFonts w:ascii="Arial" w:eastAsia="Times New Roman" w:hAnsi="Arial" w:cs="Arial"/>
          <w:lang w:val="en-US" w:eastAsia="it-IT"/>
        </w:rPr>
        <w:t>PoliBa</w:t>
      </w:r>
      <w:proofErr w:type="spellEnd"/>
      <w:r>
        <w:rPr>
          <w:rFonts w:ascii="Arial" w:eastAsia="Times New Roman" w:hAnsi="Arial" w:cs="Arial"/>
          <w:lang w:val="en-US" w:eastAsia="it-IT"/>
        </w:rPr>
        <w:t xml:space="preserve">), </w:t>
      </w:r>
      <w:r w:rsidR="00ED4350">
        <w:rPr>
          <w:rFonts w:ascii="Arial" w:eastAsia="Times New Roman" w:hAnsi="Arial" w:cs="Arial"/>
          <w:lang w:val="en-US" w:eastAsia="it-IT"/>
        </w:rPr>
        <w:t>who</w:t>
      </w:r>
      <w:r>
        <w:rPr>
          <w:rFonts w:ascii="Arial" w:eastAsia="Times New Roman" w:hAnsi="Arial" w:cs="Arial"/>
          <w:lang w:val="en-US" w:eastAsia="it-IT"/>
        </w:rPr>
        <w:t xml:space="preserve"> is also going to represent the partnership with EACEA in the next months before the end of the project. </w:t>
      </w:r>
    </w:p>
    <w:p w14:paraId="29A52053" w14:textId="77777777" w:rsidR="00C61945" w:rsidRPr="004D32E4" w:rsidRDefault="00C61945" w:rsidP="00C61945">
      <w:pPr>
        <w:spacing w:before="100" w:beforeAutospacing="1" w:after="100" w:afterAutospacing="1" w:line="240" w:lineRule="auto"/>
        <w:jc w:val="both"/>
        <w:rPr>
          <w:rFonts w:ascii="Arial" w:eastAsia="Times New Roman" w:hAnsi="Arial" w:cs="Arial"/>
          <w:lang w:val="en-US" w:eastAsia="it-IT"/>
        </w:rPr>
      </w:pPr>
    </w:p>
    <w:p w14:paraId="3ED5DF6D" w14:textId="77777777" w:rsidR="00C61945" w:rsidRPr="00F104CF" w:rsidRDefault="00C61945" w:rsidP="00C61945">
      <w:pPr>
        <w:spacing w:before="100" w:beforeAutospacing="1" w:after="100" w:afterAutospacing="1" w:line="240" w:lineRule="auto"/>
        <w:jc w:val="both"/>
        <w:rPr>
          <w:rFonts w:ascii="Arial" w:eastAsia="Times New Roman" w:hAnsi="Arial" w:cs="Arial"/>
          <w:b/>
          <w:lang w:val="en-US" w:eastAsia="it-IT"/>
        </w:rPr>
      </w:pPr>
      <w:r w:rsidRPr="00F104CF">
        <w:rPr>
          <w:rFonts w:ascii="Arial" w:eastAsia="Times New Roman" w:hAnsi="Arial" w:cs="Arial"/>
          <w:b/>
          <w:lang w:val="en-US" w:eastAsia="it-IT"/>
        </w:rPr>
        <w:t>Updates on WP3 co</w:t>
      </w:r>
      <w:r w:rsidR="00ED4350" w:rsidRPr="00F104CF">
        <w:rPr>
          <w:rFonts w:ascii="Arial" w:eastAsia="Times New Roman" w:hAnsi="Arial" w:cs="Arial"/>
          <w:b/>
          <w:lang w:val="en-US" w:eastAsia="it-IT"/>
        </w:rPr>
        <w:t>ur</w:t>
      </w:r>
      <w:r w:rsidRPr="00F104CF">
        <w:rPr>
          <w:rFonts w:ascii="Arial" w:eastAsia="Times New Roman" w:hAnsi="Arial" w:cs="Arial"/>
          <w:b/>
          <w:lang w:val="en-US" w:eastAsia="it-IT"/>
        </w:rPr>
        <w:t>ses</w:t>
      </w:r>
    </w:p>
    <w:p w14:paraId="2DE9392F" w14:textId="77777777" w:rsidR="008A2657" w:rsidRPr="00B42C03" w:rsidRDefault="008A2657" w:rsidP="00B42C03">
      <w:pPr>
        <w:spacing w:before="100" w:beforeAutospacing="1" w:after="100" w:afterAutospacing="1" w:line="240" w:lineRule="auto"/>
        <w:jc w:val="both"/>
        <w:rPr>
          <w:rFonts w:ascii="Arial" w:eastAsia="Times New Roman" w:hAnsi="Arial" w:cs="Arial"/>
          <w:lang w:val="en-US" w:eastAsia="it-IT"/>
        </w:rPr>
      </w:pPr>
      <w:r w:rsidRPr="00B42C03">
        <w:rPr>
          <w:rFonts w:ascii="Arial" w:eastAsia="Times New Roman" w:hAnsi="Arial" w:cs="Arial"/>
          <w:lang w:val="en-US" w:eastAsia="it-IT"/>
        </w:rPr>
        <w:t xml:space="preserve">Before starting with the presentation and discussion on WP4 activities, the University partners give an update on the progress of the courses. </w:t>
      </w:r>
    </w:p>
    <w:p w14:paraId="674378B8" w14:textId="77777777" w:rsidR="008A2657" w:rsidRPr="00B42C03" w:rsidRDefault="008A2657" w:rsidP="00B42C03">
      <w:pPr>
        <w:pStyle w:val="Paragrafoelenco"/>
        <w:numPr>
          <w:ilvl w:val="0"/>
          <w:numId w:val="16"/>
        </w:numPr>
        <w:spacing w:before="100" w:beforeAutospacing="1" w:after="100" w:afterAutospacing="1" w:line="240" w:lineRule="auto"/>
        <w:jc w:val="both"/>
        <w:rPr>
          <w:rFonts w:ascii="Arial" w:eastAsia="Times New Roman" w:hAnsi="Arial" w:cs="Arial"/>
          <w:lang w:val="en-US" w:eastAsia="it-IT"/>
        </w:rPr>
      </w:pPr>
      <w:r w:rsidRPr="00B42C03">
        <w:rPr>
          <w:rFonts w:ascii="Arial" w:eastAsia="Times New Roman" w:hAnsi="Arial" w:cs="Arial"/>
          <w:lang w:val="en-US" w:eastAsia="it-IT"/>
        </w:rPr>
        <w:t xml:space="preserve">UPM is now implementing the renewed course, which has a blended approach, already taking into consideration asynchronous training. The students are more than 70 and they are already working hard on the different assignments. The course will be completed by December 2021. Joaquin (UPM) will be able to share </w:t>
      </w:r>
      <w:r w:rsidR="004E67D6" w:rsidRPr="00B42C03">
        <w:rPr>
          <w:rFonts w:ascii="Arial" w:eastAsia="Times New Roman" w:hAnsi="Arial" w:cs="Arial"/>
          <w:lang w:val="en-US" w:eastAsia="it-IT"/>
        </w:rPr>
        <w:t>all the modules they have tested</w:t>
      </w:r>
      <w:r w:rsidRPr="00B42C03">
        <w:rPr>
          <w:rFonts w:ascii="Arial" w:eastAsia="Times New Roman" w:hAnsi="Arial" w:cs="Arial"/>
          <w:lang w:val="en-US" w:eastAsia="it-IT"/>
        </w:rPr>
        <w:t>.</w:t>
      </w:r>
    </w:p>
    <w:p w14:paraId="227B10F9" w14:textId="77777777" w:rsidR="008A2657" w:rsidRPr="00B42C03" w:rsidRDefault="008A2657" w:rsidP="00B42C03">
      <w:pPr>
        <w:pStyle w:val="Paragrafoelenco"/>
        <w:numPr>
          <w:ilvl w:val="0"/>
          <w:numId w:val="16"/>
        </w:numPr>
        <w:spacing w:before="100" w:beforeAutospacing="1" w:after="100" w:afterAutospacing="1" w:line="240" w:lineRule="auto"/>
        <w:jc w:val="both"/>
        <w:rPr>
          <w:rFonts w:ascii="Arial" w:eastAsia="Times New Roman" w:hAnsi="Arial" w:cs="Arial"/>
          <w:lang w:val="en-US" w:eastAsia="it-IT"/>
        </w:rPr>
      </w:pPr>
      <w:r w:rsidRPr="00B42C03">
        <w:rPr>
          <w:rFonts w:ascii="Arial" w:eastAsia="Times New Roman" w:hAnsi="Arial" w:cs="Arial"/>
          <w:lang w:val="en-US" w:eastAsia="it-IT"/>
        </w:rPr>
        <w:t>PUT red</w:t>
      </w:r>
      <w:r w:rsidR="00ED4350">
        <w:rPr>
          <w:rFonts w:ascii="Arial" w:eastAsia="Times New Roman" w:hAnsi="Arial" w:cs="Arial"/>
          <w:lang w:val="en-US" w:eastAsia="it-IT"/>
        </w:rPr>
        <w:t>esi</w:t>
      </w:r>
      <w:r w:rsidRPr="00B42C03">
        <w:rPr>
          <w:rFonts w:ascii="Arial" w:eastAsia="Times New Roman" w:hAnsi="Arial" w:cs="Arial"/>
          <w:lang w:val="en-US" w:eastAsia="it-IT"/>
        </w:rPr>
        <w:t xml:space="preserve">gned the course with ALCO-MOT </w:t>
      </w:r>
      <w:r w:rsidR="004E67D6" w:rsidRPr="00B42C03">
        <w:rPr>
          <w:rFonts w:ascii="Arial" w:eastAsia="Times New Roman" w:hAnsi="Arial" w:cs="Arial"/>
          <w:lang w:val="en-US" w:eastAsia="it-IT"/>
        </w:rPr>
        <w:t xml:space="preserve">during summer </w:t>
      </w:r>
      <w:r w:rsidRPr="00B42C03">
        <w:rPr>
          <w:rFonts w:ascii="Arial" w:eastAsia="Times New Roman" w:hAnsi="Arial" w:cs="Arial"/>
          <w:lang w:val="en-US" w:eastAsia="it-IT"/>
        </w:rPr>
        <w:t xml:space="preserve">and introduced </w:t>
      </w:r>
      <w:r w:rsidR="004E67D6" w:rsidRPr="00B42C03">
        <w:rPr>
          <w:rFonts w:ascii="Arial" w:eastAsia="Times New Roman" w:hAnsi="Arial" w:cs="Arial"/>
          <w:lang w:val="en-US" w:eastAsia="it-IT"/>
        </w:rPr>
        <w:t>elements related to</w:t>
      </w:r>
      <w:r w:rsidRPr="00B42C03">
        <w:rPr>
          <w:rFonts w:ascii="Arial" w:eastAsia="Times New Roman" w:hAnsi="Arial" w:cs="Arial"/>
          <w:lang w:val="en-US" w:eastAsia="it-IT"/>
        </w:rPr>
        <w:t xml:space="preserve"> </w:t>
      </w:r>
      <w:r w:rsidR="00ED4350">
        <w:rPr>
          <w:rFonts w:ascii="Arial" w:eastAsia="Times New Roman" w:hAnsi="Arial" w:cs="Arial"/>
          <w:lang w:val="en-US" w:eastAsia="it-IT"/>
        </w:rPr>
        <w:t xml:space="preserve">the </w:t>
      </w:r>
      <w:r w:rsidRPr="00B42C03">
        <w:rPr>
          <w:rFonts w:ascii="Arial" w:eastAsia="Times New Roman" w:hAnsi="Arial" w:cs="Arial"/>
          <w:lang w:val="en-US" w:eastAsia="it-IT"/>
        </w:rPr>
        <w:t xml:space="preserve">real needs of the companies and new methods. The two courses are traditional and contemporary Manufacturing Systems, based on ALCO-MOT’s experience, which is already </w:t>
      </w:r>
      <w:r w:rsidRPr="00B42C03">
        <w:rPr>
          <w:rFonts w:ascii="Arial" w:eastAsia="Times New Roman" w:hAnsi="Arial" w:cs="Arial"/>
          <w:lang w:val="en-US" w:eastAsia="it-IT"/>
        </w:rPr>
        <w:lastRenderedPageBreak/>
        <w:t xml:space="preserve">mixing two types of manufacturing: automatic part and manual part. The course will start next week (on </w:t>
      </w:r>
      <w:proofErr w:type="gramStart"/>
      <w:r w:rsidRPr="00B42C03">
        <w:rPr>
          <w:rFonts w:ascii="Arial" w:eastAsia="Times New Roman" w:hAnsi="Arial" w:cs="Arial"/>
          <w:lang w:val="en-US" w:eastAsia="it-IT"/>
        </w:rPr>
        <w:t xml:space="preserve">the 4th </w:t>
      </w:r>
      <w:r w:rsidR="00ED4350">
        <w:rPr>
          <w:rFonts w:ascii="Arial" w:eastAsia="Times New Roman" w:hAnsi="Arial" w:cs="Arial"/>
          <w:lang w:val="en-US" w:eastAsia="it-IT"/>
        </w:rPr>
        <w:t xml:space="preserve">of </w:t>
      </w:r>
      <w:r w:rsidRPr="00B42C03">
        <w:rPr>
          <w:rFonts w:ascii="Arial" w:eastAsia="Times New Roman" w:hAnsi="Arial" w:cs="Arial"/>
          <w:lang w:val="en-US" w:eastAsia="it-IT"/>
        </w:rPr>
        <w:t>October</w:t>
      </w:r>
      <w:proofErr w:type="gramEnd"/>
      <w:r w:rsidRPr="00B42C03">
        <w:rPr>
          <w:rFonts w:ascii="Arial" w:eastAsia="Times New Roman" w:hAnsi="Arial" w:cs="Arial"/>
          <w:lang w:val="en-US" w:eastAsia="it-IT"/>
        </w:rPr>
        <w:t>) and it will be completed by December 2021. The course is delivered as in-person training and they will organize also a field visit in ALCO-MOT. The second course is “Supply chain Management</w:t>
      </w:r>
      <w:r w:rsidR="004E67D6" w:rsidRPr="00B42C03">
        <w:rPr>
          <w:rFonts w:ascii="Arial" w:eastAsia="Times New Roman" w:hAnsi="Arial" w:cs="Arial"/>
          <w:lang w:val="en-US" w:eastAsia="it-IT"/>
        </w:rPr>
        <w:t xml:space="preserve"> for Sustainability of the Company</w:t>
      </w:r>
      <w:r w:rsidRPr="00B42C03">
        <w:rPr>
          <w:rFonts w:ascii="Arial" w:eastAsia="Times New Roman" w:hAnsi="Arial" w:cs="Arial"/>
          <w:lang w:val="en-US" w:eastAsia="it-IT"/>
        </w:rPr>
        <w:t xml:space="preserve">”, also taking into consideration good practices of Alco-Mot. They present the reverse flow and the importance of suppliers </w:t>
      </w:r>
      <w:r w:rsidR="004E67D6" w:rsidRPr="00B42C03">
        <w:rPr>
          <w:rFonts w:ascii="Arial" w:eastAsia="Times New Roman" w:hAnsi="Arial" w:cs="Arial"/>
          <w:lang w:val="en-US" w:eastAsia="it-IT"/>
        </w:rPr>
        <w:t>under both a quantitative and qualitative point of view,</w:t>
      </w:r>
      <w:r w:rsidRPr="00B42C03">
        <w:rPr>
          <w:rFonts w:ascii="Arial" w:eastAsia="Times New Roman" w:hAnsi="Arial" w:cs="Arial"/>
          <w:lang w:val="en-US" w:eastAsia="it-IT"/>
        </w:rPr>
        <w:t xml:space="preserve"> in the era of broken supply chain and COVID. The students will</w:t>
      </w:r>
      <w:r w:rsidR="004E67D6" w:rsidRPr="00B42C03">
        <w:rPr>
          <w:rFonts w:ascii="Arial" w:eastAsia="Times New Roman" w:hAnsi="Arial" w:cs="Arial"/>
          <w:lang w:val="en-US" w:eastAsia="it-IT"/>
        </w:rPr>
        <w:t xml:space="preserve"> be asked to complete projects. </w:t>
      </w:r>
      <w:r w:rsidRPr="00B42C03">
        <w:rPr>
          <w:rFonts w:ascii="Arial" w:eastAsia="Times New Roman" w:hAnsi="Arial" w:cs="Arial"/>
          <w:lang w:val="en-US" w:eastAsia="it-IT"/>
        </w:rPr>
        <w:t>The courses are fully in English.</w:t>
      </w:r>
    </w:p>
    <w:p w14:paraId="6646EA09" w14:textId="77777777" w:rsidR="008A2657" w:rsidRPr="00B42C03" w:rsidRDefault="008A2657" w:rsidP="00B42C03">
      <w:pPr>
        <w:pStyle w:val="Paragrafoelenco"/>
        <w:numPr>
          <w:ilvl w:val="0"/>
          <w:numId w:val="16"/>
        </w:numPr>
        <w:spacing w:before="100" w:beforeAutospacing="1" w:after="100" w:afterAutospacing="1" w:line="240" w:lineRule="auto"/>
        <w:jc w:val="both"/>
        <w:rPr>
          <w:rFonts w:ascii="Arial" w:eastAsia="Times New Roman" w:hAnsi="Arial" w:cs="Arial"/>
          <w:lang w:val="en-US" w:eastAsia="it-IT"/>
        </w:rPr>
      </w:pPr>
      <w:r w:rsidRPr="00B42C03">
        <w:rPr>
          <w:rFonts w:ascii="Arial" w:eastAsia="Times New Roman" w:hAnsi="Arial" w:cs="Arial"/>
          <w:lang w:val="en-US" w:eastAsia="it-IT"/>
        </w:rPr>
        <w:t xml:space="preserve">LIU will start the course in Autumn. </w:t>
      </w:r>
      <w:proofErr w:type="spellStart"/>
      <w:r w:rsidRPr="00B42C03">
        <w:rPr>
          <w:rFonts w:ascii="Arial" w:eastAsia="Times New Roman" w:hAnsi="Arial" w:cs="Arial"/>
          <w:lang w:val="en-US" w:eastAsia="it-IT"/>
        </w:rPr>
        <w:t>Janerik</w:t>
      </w:r>
      <w:proofErr w:type="spellEnd"/>
      <w:r w:rsidRPr="00B42C03">
        <w:rPr>
          <w:rFonts w:ascii="Arial" w:eastAsia="Times New Roman" w:hAnsi="Arial" w:cs="Arial"/>
          <w:lang w:val="en-US" w:eastAsia="it-IT"/>
        </w:rPr>
        <w:t xml:space="preserve"> reminds the partners to provide </w:t>
      </w:r>
      <w:proofErr w:type="spellStart"/>
      <w:r w:rsidRPr="00B42C03">
        <w:rPr>
          <w:rFonts w:ascii="Arial" w:eastAsia="Times New Roman" w:hAnsi="Arial" w:cs="Arial"/>
          <w:lang w:val="en-US" w:eastAsia="it-IT"/>
        </w:rPr>
        <w:t>LiU</w:t>
      </w:r>
      <w:proofErr w:type="spellEnd"/>
      <w:r w:rsidRPr="00B42C03">
        <w:rPr>
          <w:rFonts w:ascii="Arial" w:eastAsia="Times New Roman" w:hAnsi="Arial" w:cs="Arial"/>
          <w:lang w:val="en-US" w:eastAsia="it-IT"/>
        </w:rPr>
        <w:t xml:space="preserve"> the documents agreed </w:t>
      </w:r>
      <w:r w:rsidR="00ED4350">
        <w:rPr>
          <w:rFonts w:ascii="Arial" w:eastAsia="Times New Roman" w:hAnsi="Arial" w:cs="Arial"/>
          <w:lang w:val="en-US" w:eastAsia="it-IT"/>
        </w:rPr>
        <w:t xml:space="preserve">on </w:t>
      </w:r>
      <w:r w:rsidRPr="00B42C03">
        <w:rPr>
          <w:rFonts w:ascii="Arial" w:eastAsia="Times New Roman" w:hAnsi="Arial" w:cs="Arial"/>
          <w:lang w:val="en-US" w:eastAsia="it-IT"/>
        </w:rPr>
        <w:t xml:space="preserve">before starting the courses. </w:t>
      </w:r>
    </w:p>
    <w:p w14:paraId="498D4358" w14:textId="77777777" w:rsidR="00B45C4E" w:rsidRDefault="004E67D6" w:rsidP="00B42C03">
      <w:pPr>
        <w:spacing w:before="100" w:beforeAutospacing="1" w:after="100" w:afterAutospacing="1" w:line="240" w:lineRule="auto"/>
        <w:jc w:val="both"/>
        <w:rPr>
          <w:rFonts w:ascii="Arial" w:eastAsia="Times New Roman" w:hAnsi="Arial" w:cs="Arial"/>
          <w:b/>
          <w:lang w:val="en-US" w:eastAsia="it-IT"/>
        </w:rPr>
      </w:pPr>
      <w:r w:rsidRPr="00B42C03">
        <w:rPr>
          <w:rFonts w:ascii="Arial" w:eastAsia="Times New Roman" w:hAnsi="Arial" w:cs="Arial"/>
          <w:b/>
          <w:lang w:val="en-US" w:eastAsia="it-IT"/>
        </w:rPr>
        <w:t>Presentation of R4.1</w:t>
      </w:r>
      <w:r w:rsidR="00B45C4E" w:rsidRPr="00B42C03">
        <w:rPr>
          <w:rFonts w:ascii="Arial" w:eastAsia="Times New Roman" w:hAnsi="Arial" w:cs="Arial"/>
          <w:b/>
          <w:lang w:val="en-US" w:eastAsia="it-IT"/>
        </w:rPr>
        <w:t xml:space="preserve"> and </w:t>
      </w:r>
      <w:r w:rsidRPr="00B42C03">
        <w:rPr>
          <w:rFonts w:ascii="Arial" w:eastAsia="Times New Roman" w:hAnsi="Arial" w:cs="Arial"/>
          <w:b/>
          <w:lang w:val="en-US" w:eastAsia="it-IT"/>
        </w:rPr>
        <w:t xml:space="preserve">R4.2 </w:t>
      </w:r>
    </w:p>
    <w:p w14:paraId="4B5D6C45" w14:textId="77777777" w:rsidR="00C61945" w:rsidRPr="00C61945" w:rsidRDefault="00C61945" w:rsidP="00B42C03">
      <w:pPr>
        <w:spacing w:before="100" w:beforeAutospacing="1" w:after="100" w:afterAutospacing="1" w:line="240" w:lineRule="auto"/>
        <w:jc w:val="both"/>
        <w:rPr>
          <w:rFonts w:ascii="Arial" w:eastAsia="Times New Roman" w:hAnsi="Arial" w:cs="Arial"/>
          <w:lang w:val="en-US" w:eastAsia="it-IT"/>
        </w:rPr>
      </w:pPr>
      <w:proofErr w:type="spellStart"/>
      <w:r w:rsidRPr="00C61945">
        <w:rPr>
          <w:rFonts w:ascii="Arial" w:eastAsia="Times New Roman" w:hAnsi="Arial" w:cs="Arial"/>
          <w:lang w:val="en-US" w:eastAsia="it-IT"/>
        </w:rPr>
        <w:t>Ordieres</w:t>
      </w:r>
      <w:proofErr w:type="spellEnd"/>
      <w:r>
        <w:rPr>
          <w:rFonts w:ascii="Arial" w:eastAsia="Times New Roman" w:hAnsi="Arial" w:cs="Arial"/>
          <w:lang w:val="en-US" w:eastAsia="it-IT"/>
        </w:rPr>
        <w:t xml:space="preserve"> gives the par</w:t>
      </w:r>
      <w:r w:rsidR="00ED4350">
        <w:rPr>
          <w:rFonts w:ascii="Arial" w:eastAsia="Times New Roman" w:hAnsi="Arial" w:cs="Arial"/>
          <w:lang w:val="en-US" w:eastAsia="it-IT"/>
        </w:rPr>
        <w:t>tn</w:t>
      </w:r>
      <w:r>
        <w:rPr>
          <w:rFonts w:ascii="Arial" w:eastAsia="Times New Roman" w:hAnsi="Arial" w:cs="Arial"/>
          <w:lang w:val="en-US" w:eastAsia="it-IT"/>
        </w:rPr>
        <w:t xml:space="preserve">ers the presentation available at </w:t>
      </w:r>
      <w:hyperlink r:id="rId8" w:history="1">
        <w:r w:rsidRPr="00C61945">
          <w:rPr>
            <w:rStyle w:val="Collegamentoipertestuale"/>
            <w:rFonts w:ascii="Arial" w:eastAsia="Times New Roman" w:hAnsi="Arial" w:cs="Arial"/>
            <w:lang w:val="en-US" w:eastAsia="it-IT"/>
          </w:rPr>
          <w:t>this link</w:t>
        </w:r>
      </w:hyperlink>
      <w:r>
        <w:rPr>
          <w:rFonts w:ascii="Arial" w:eastAsia="Times New Roman" w:hAnsi="Arial" w:cs="Arial"/>
          <w:lang w:val="en-US" w:eastAsia="it-IT"/>
        </w:rPr>
        <w:t xml:space="preserve">. </w:t>
      </w:r>
    </w:p>
    <w:p w14:paraId="5A0F8315" w14:textId="77777777" w:rsidR="00B45C4E" w:rsidRPr="00B42C03" w:rsidRDefault="00B45C4E" w:rsidP="00B42C03">
      <w:pPr>
        <w:pStyle w:val="Paragrafoelenco"/>
        <w:numPr>
          <w:ilvl w:val="0"/>
          <w:numId w:val="21"/>
        </w:numPr>
        <w:spacing w:before="100" w:beforeAutospacing="1" w:after="100" w:afterAutospacing="1" w:line="240" w:lineRule="auto"/>
        <w:jc w:val="both"/>
        <w:rPr>
          <w:rFonts w:ascii="Arial" w:eastAsia="Times New Roman" w:hAnsi="Arial" w:cs="Arial"/>
          <w:lang w:val="en-US" w:eastAsia="it-IT"/>
        </w:rPr>
      </w:pPr>
      <w:r w:rsidRPr="00B42C03">
        <w:rPr>
          <w:rFonts w:ascii="Arial" w:eastAsia="Times New Roman" w:hAnsi="Arial" w:cs="Arial"/>
          <w:b/>
          <w:lang w:val="en-US" w:eastAsia="it-IT"/>
        </w:rPr>
        <w:t xml:space="preserve">R4.1 Memorandum on technical criteria for the development of e-learning modules and requirements of the technical environment; </w:t>
      </w:r>
      <w:proofErr w:type="spellStart"/>
      <w:r w:rsidRPr="00B42C03">
        <w:rPr>
          <w:rFonts w:ascii="Arial" w:eastAsia="Times New Roman" w:hAnsi="Arial" w:cs="Arial"/>
          <w:lang w:val="en-US" w:eastAsia="it-IT"/>
        </w:rPr>
        <w:t>Ordieres</w:t>
      </w:r>
      <w:proofErr w:type="spellEnd"/>
      <w:r w:rsidRPr="00B42C03">
        <w:rPr>
          <w:rFonts w:ascii="Arial" w:eastAsia="Times New Roman" w:hAnsi="Arial" w:cs="Arial"/>
          <w:lang w:val="en-US" w:eastAsia="it-IT"/>
        </w:rPr>
        <w:t xml:space="preserve"> explains that UPM produced a document in which the main technical requirements and features for both the e-learning modules to be developed by the partners and the environment where to store them are described. Indeed, a common live</w:t>
      </w:r>
      <w:r w:rsidR="00ED4350">
        <w:rPr>
          <w:rFonts w:ascii="Arial" w:eastAsia="Times New Roman" w:hAnsi="Arial" w:cs="Arial"/>
          <w:lang w:val="en-US" w:eastAsia="it-IT"/>
        </w:rPr>
        <w:t xml:space="preserve"> </w:t>
      </w:r>
      <w:r w:rsidRPr="00B42C03">
        <w:rPr>
          <w:rFonts w:ascii="Arial" w:eastAsia="Times New Roman" w:hAnsi="Arial" w:cs="Arial"/>
          <w:lang w:val="en-US" w:eastAsia="it-IT"/>
        </w:rPr>
        <w:t xml:space="preserve">testbed for implementation was provided with access rights to the partners according to their profile. The T4.1 is under the UPM </w:t>
      </w:r>
      <w:proofErr w:type="gramStart"/>
      <w:r w:rsidRPr="00B42C03">
        <w:rPr>
          <w:rFonts w:ascii="Arial" w:eastAsia="Times New Roman" w:hAnsi="Arial" w:cs="Arial"/>
          <w:lang w:val="en-US" w:eastAsia="it-IT"/>
        </w:rPr>
        <w:t>responsibility,</w:t>
      </w:r>
      <w:proofErr w:type="gramEnd"/>
      <w:r w:rsidRPr="00B42C03">
        <w:rPr>
          <w:rFonts w:ascii="Arial" w:eastAsia="Times New Roman" w:hAnsi="Arial" w:cs="Arial"/>
          <w:lang w:val="en-US" w:eastAsia="it-IT"/>
        </w:rPr>
        <w:t xml:space="preserve"> however</w:t>
      </w:r>
      <w:r w:rsidR="00ED4350">
        <w:rPr>
          <w:rFonts w:ascii="Arial" w:eastAsia="Times New Roman" w:hAnsi="Arial" w:cs="Arial"/>
          <w:lang w:val="en-US" w:eastAsia="it-IT"/>
        </w:rPr>
        <w:t>,</w:t>
      </w:r>
      <w:r w:rsidRPr="00B42C03">
        <w:rPr>
          <w:rFonts w:ascii="Arial" w:eastAsia="Times New Roman" w:hAnsi="Arial" w:cs="Arial"/>
          <w:lang w:val="en-US" w:eastAsia="it-IT"/>
        </w:rPr>
        <w:t xml:space="preserve"> it would be great to collect some aspects considered as requirements from the approach you want to use, in order to have a common view and a useful testbed for usage.</w:t>
      </w:r>
      <w:r w:rsidRPr="00B42C03">
        <w:rPr>
          <w:rFonts w:ascii="Arial" w:eastAsia="Times New Roman" w:hAnsi="Arial" w:cs="Arial"/>
          <w:lang w:val="en-US" w:eastAsia="it-IT"/>
        </w:rPr>
        <w:br/>
        <w:t>Only LIU has provided few details up to now. Then UPM moved forward to create the promised deliverables.</w:t>
      </w:r>
    </w:p>
    <w:p w14:paraId="2024ABAD" w14:textId="77777777" w:rsidR="00B45C4E" w:rsidRPr="00B42C03" w:rsidRDefault="00B45C4E" w:rsidP="00B42C03">
      <w:pPr>
        <w:pStyle w:val="Paragrafoelenco"/>
        <w:numPr>
          <w:ilvl w:val="0"/>
          <w:numId w:val="20"/>
        </w:numPr>
        <w:spacing w:before="100" w:beforeAutospacing="1" w:after="100" w:afterAutospacing="1" w:line="240" w:lineRule="auto"/>
        <w:jc w:val="both"/>
        <w:rPr>
          <w:rFonts w:ascii="Arial" w:eastAsia="Times New Roman" w:hAnsi="Arial" w:cs="Arial"/>
          <w:lang w:val="en-US" w:eastAsia="it-IT"/>
        </w:rPr>
      </w:pPr>
      <w:r w:rsidRPr="00B42C03">
        <w:rPr>
          <w:rFonts w:ascii="Arial" w:eastAsia="Times New Roman" w:hAnsi="Arial" w:cs="Arial"/>
          <w:b/>
          <w:lang w:val="en-US" w:eastAsia="it-IT"/>
        </w:rPr>
        <w:t>R4.2 E-learning Pedagogical Strategy.</w:t>
      </w:r>
      <w:r w:rsidRPr="00B42C03">
        <w:rPr>
          <w:rFonts w:ascii="Arial" w:eastAsia="Times New Roman" w:hAnsi="Arial" w:cs="Arial"/>
          <w:lang w:val="en-US" w:eastAsia="it-IT"/>
        </w:rPr>
        <w:t xml:space="preserve"> The Report describes the best pedagogical practices to be followed for the preparation of the e-learning modules. It will contain guidelines and practical information for the partners to develop the e-learning modules. UPM brought its ideas as a reference (microlearning+ knowledge</w:t>
      </w:r>
      <w:r w:rsidR="00ED4350">
        <w:rPr>
          <w:rFonts w:ascii="Arial" w:eastAsia="Times New Roman" w:hAnsi="Arial" w:cs="Arial"/>
          <w:lang w:val="en-US" w:eastAsia="it-IT"/>
        </w:rPr>
        <w:t>-</w:t>
      </w:r>
      <w:r w:rsidRPr="00B42C03">
        <w:rPr>
          <w:rFonts w:ascii="Arial" w:eastAsia="Times New Roman" w:hAnsi="Arial" w:cs="Arial"/>
          <w:lang w:val="en-US" w:eastAsia="it-IT"/>
        </w:rPr>
        <w:t>based graph for theoretical learning + competence</w:t>
      </w:r>
      <w:r w:rsidR="00ED4350">
        <w:rPr>
          <w:rFonts w:ascii="Arial" w:eastAsia="Times New Roman" w:hAnsi="Arial" w:cs="Arial"/>
          <w:lang w:val="en-US" w:eastAsia="it-IT"/>
        </w:rPr>
        <w:t>-</w:t>
      </w:r>
      <w:r w:rsidRPr="00B42C03">
        <w:rPr>
          <w:rFonts w:ascii="Arial" w:eastAsia="Times New Roman" w:hAnsi="Arial" w:cs="Arial"/>
          <w:lang w:val="en-US" w:eastAsia="it-IT"/>
        </w:rPr>
        <w:t xml:space="preserve">based collection system + practical implementation) meanwhile other partners contribute according to their view. </w:t>
      </w:r>
    </w:p>
    <w:p w14:paraId="39DAC6AB" w14:textId="77777777" w:rsidR="00B45C4E" w:rsidRPr="00B42C03" w:rsidRDefault="00B45C4E" w:rsidP="00B42C03">
      <w:pPr>
        <w:pStyle w:val="Paragrafoelenco"/>
        <w:spacing w:before="100" w:beforeAutospacing="1" w:after="100" w:afterAutospacing="1" w:line="240" w:lineRule="auto"/>
        <w:jc w:val="both"/>
        <w:rPr>
          <w:rFonts w:ascii="Arial" w:eastAsia="Times New Roman" w:hAnsi="Arial" w:cs="Arial"/>
          <w:lang w:val="en-US" w:eastAsia="it-IT"/>
        </w:rPr>
      </w:pPr>
      <w:proofErr w:type="spellStart"/>
      <w:r w:rsidRPr="00B42C03">
        <w:rPr>
          <w:rFonts w:ascii="Arial" w:eastAsia="Times New Roman" w:hAnsi="Arial" w:cs="Arial"/>
          <w:lang w:val="en-US" w:eastAsia="it-IT"/>
        </w:rPr>
        <w:t>Ordieres</w:t>
      </w:r>
      <w:proofErr w:type="spellEnd"/>
      <w:r w:rsidRPr="00B42C03">
        <w:rPr>
          <w:rFonts w:ascii="Arial" w:eastAsia="Times New Roman" w:hAnsi="Arial" w:cs="Arial"/>
          <w:lang w:val="en-US" w:eastAsia="it-IT"/>
        </w:rPr>
        <w:t xml:space="preserve"> (UPM) encourages partners to provide opinions, variants or alternatives or improvements during October (deadline for this task).</w:t>
      </w:r>
    </w:p>
    <w:p w14:paraId="19045827" w14:textId="77777777" w:rsidR="00B45C4E" w:rsidRPr="00B42C03" w:rsidRDefault="00B45C4E" w:rsidP="00B42C03">
      <w:pPr>
        <w:spacing w:before="100" w:beforeAutospacing="1" w:after="100" w:afterAutospacing="1" w:line="240" w:lineRule="auto"/>
        <w:jc w:val="both"/>
        <w:rPr>
          <w:rFonts w:ascii="Arial" w:eastAsia="Times New Roman" w:hAnsi="Arial" w:cs="Arial"/>
          <w:b/>
          <w:lang w:val="en-US" w:eastAsia="it-IT"/>
        </w:rPr>
      </w:pPr>
      <w:r w:rsidRPr="00B42C03">
        <w:rPr>
          <w:rFonts w:ascii="Arial" w:eastAsia="Times New Roman" w:hAnsi="Arial" w:cs="Arial"/>
          <w:b/>
          <w:lang w:val="en-US" w:eastAsia="it-IT"/>
        </w:rPr>
        <w:t>Planning WP4 next activities</w:t>
      </w:r>
    </w:p>
    <w:p w14:paraId="56B69553" w14:textId="77777777" w:rsidR="004E67D6" w:rsidRPr="00B42C03" w:rsidRDefault="004E67D6" w:rsidP="00B42C03">
      <w:pPr>
        <w:spacing w:before="100" w:beforeAutospacing="1" w:after="100" w:afterAutospacing="1" w:line="240" w:lineRule="auto"/>
        <w:jc w:val="both"/>
        <w:rPr>
          <w:rFonts w:ascii="Arial" w:eastAsia="Times New Roman" w:hAnsi="Arial" w:cs="Arial"/>
          <w:lang w:val="en-US" w:eastAsia="it-IT"/>
        </w:rPr>
      </w:pPr>
      <w:proofErr w:type="spellStart"/>
      <w:r w:rsidRPr="00B42C03">
        <w:rPr>
          <w:rFonts w:ascii="Arial" w:eastAsia="Times New Roman" w:hAnsi="Arial" w:cs="Arial"/>
          <w:lang w:val="en-US" w:eastAsia="it-IT"/>
        </w:rPr>
        <w:t>Ordieres</w:t>
      </w:r>
      <w:proofErr w:type="spellEnd"/>
      <w:r w:rsidRPr="00B42C03">
        <w:rPr>
          <w:rFonts w:ascii="Arial" w:eastAsia="Times New Roman" w:hAnsi="Arial" w:cs="Arial"/>
          <w:lang w:val="en-US" w:eastAsia="it-IT"/>
        </w:rPr>
        <w:t xml:space="preserve"> asks for receiving information on the name of the course, the name of the trainers in order to update the e-learning platform already available online. </w:t>
      </w:r>
    </w:p>
    <w:p w14:paraId="358B8418" w14:textId="77777777" w:rsidR="004E67D6" w:rsidRPr="00B42C03" w:rsidRDefault="004E67D6" w:rsidP="00B42C03">
      <w:pPr>
        <w:spacing w:before="100" w:beforeAutospacing="1" w:after="100" w:afterAutospacing="1" w:line="240" w:lineRule="auto"/>
        <w:jc w:val="both"/>
        <w:rPr>
          <w:rFonts w:ascii="Arial" w:eastAsia="Times New Roman" w:hAnsi="Arial" w:cs="Arial"/>
          <w:lang w:val="en-US" w:eastAsia="it-IT"/>
        </w:rPr>
      </w:pPr>
      <w:r w:rsidRPr="00B42C03">
        <w:rPr>
          <w:rFonts w:ascii="Arial" w:eastAsia="Times New Roman" w:hAnsi="Arial" w:cs="Arial"/>
          <w:lang w:val="en-US" w:eastAsia="it-IT"/>
        </w:rPr>
        <w:t xml:space="preserve">Partners decide that: </w:t>
      </w:r>
    </w:p>
    <w:p w14:paraId="4457589F" w14:textId="77777777" w:rsidR="004E67D6" w:rsidRPr="00B42C03" w:rsidRDefault="004E67D6" w:rsidP="00B42C03">
      <w:pPr>
        <w:pStyle w:val="Paragrafoelenco"/>
        <w:numPr>
          <w:ilvl w:val="0"/>
          <w:numId w:val="17"/>
        </w:numPr>
        <w:spacing w:before="100" w:beforeAutospacing="1" w:after="100" w:afterAutospacing="1" w:line="240" w:lineRule="auto"/>
        <w:jc w:val="both"/>
        <w:rPr>
          <w:rFonts w:ascii="Arial" w:eastAsia="Times New Roman" w:hAnsi="Arial" w:cs="Arial"/>
          <w:lang w:val="en-US" w:eastAsia="it-IT"/>
        </w:rPr>
      </w:pPr>
      <w:r w:rsidRPr="00B42C03">
        <w:rPr>
          <w:rFonts w:ascii="Arial" w:eastAsia="Times New Roman" w:hAnsi="Arial" w:cs="Arial"/>
          <w:lang w:val="en-US" w:eastAsia="it-IT"/>
        </w:rPr>
        <w:t xml:space="preserve">the </w:t>
      </w:r>
      <w:r w:rsidR="00C61945">
        <w:rPr>
          <w:rFonts w:ascii="Arial" w:eastAsia="Times New Roman" w:hAnsi="Arial" w:cs="Arial"/>
          <w:lang w:val="en-US" w:eastAsia="it-IT"/>
        </w:rPr>
        <w:t>expected</w:t>
      </w:r>
      <w:r w:rsidRPr="00B42C03">
        <w:rPr>
          <w:rFonts w:ascii="Arial" w:eastAsia="Times New Roman" w:hAnsi="Arial" w:cs="Arial"/>
          <w:lang w:val="en-US" w:eastAsia="it-IT"/>
        </w:rPr>
        <w:t xml:space="preserve"> workload for the students </w:t>
      </w:r>
      <w:r w:rsidR="00C61945">
        <w:rPr>
          <w:rFonts w:ascii="Arial" w:eastAsia="Times New Roman" w:hAnsi="Arial" w:cs="Arial"/>
          <w:lang w:val="en-US" w:eastAsia="it-IT"/>
        </w:rPr>
        <w:t>(taking the course and autonomous work) should be between 4 and 8 hours</w:t>
      </w:r>
    </w:p>
    <w:p w14:paraId="65EFA5AC" w14:textId="77777777" w:rsidR="004E67D6" w:rsidRPr="00B42C03" w:rsidRDefault="004E67D6" w:rsidP="00B42C03">
      <w:pPr>
        <w:pStyle w:val="Paragrafoelenco"/>
        <w:numPr>
          <w:ilvl w:val="0"/>
          <w:numId w:val="17"/>
        </w:numPr>
        <w:spacing w:before="100" w:beforeAutospacing="1" w:after="100" w:afterAutospacing="1" w:line="240" w:lineRule="auto"/>
        <w:jc w:val="both"/>
        <w:rPr>
          <w:rFonts w:ascii="Arial" w:eastAsia="Times New Roman" w:hAnsi="Arial" w:cs="Arial"/>
          <w:lang w:val="en-US" w:eastAsia="it-IT"/>
        </w:rPr>
      </w:pPr>
      <w:r w:rsidRPr="00B42C03">
        <w:rPr>
          <w:rFonts w:ascii="Arial" w:eastAsia="Times New Roman" w:hAnsi="Arial" w:cs="Arial"/>
          <w:lang w:val="en-US" w:eastAsia="it-IT"/>
        </w:rPr>
        <w:t>a common evaluati</w:t>
      </w:r>
      <w:r w:rsidR="00C61945">
        <w:rPr>
          <w:rFonts w:ascii="Arial" w:eastAsia="Times New Roman" w:hAnsi="Arial" w:cs="Arial"/>
          <w:lang w:val="en-US" w:eastAsia="it-IT"/>
        </w:rPr>
        <w:t>on system has to be established</w:t>
      </w:r>
    </w:p>
    <w:p w14:paraId="35B3B67D" w14:textId="77777777" w:rsidR="00B11C17" w:rsidRPr="00B42C03" w:rsidRDefault="004E67D6" w:rsidP="00B42C03">
      <w:pPr>
        <w:pStyle w:val="Paragrafoelenco"/>
        <w:numPr>
          <w:ilvl w:val="0"/>
          <w:numId w:val="17"/>
        </w:numPr>
        <w:spacing w:before="100" w:beforeAutospacing="1" w:after="100" w:afterAutospacing="1" w:line="240" w:lineRule="auto"/>
        <w:jc w:val="both"/>
        <w:rPr>
          <w:rFonts w:ascii="Arial" w:eastAsia="Times New Roman" w:hAnsi="Arial" w:cs="Arial"/>
          <w:lang w:val="en-US" w:eastAsia="it-IT"/>
        </w:rPr>
      </w:pPr>
      <w:r w:rsidRPr="00B42C03">
        <w:rPr>
          <w:rFonts w:ascii="Arial" w:eastAsia="Times New Roman" w:hAnsi="Arial" w:cs="Arial"/>
          <w:lang w:val="en-US" w:eastAsia="it-IT"/>
        </w:rPr>
        <w:t>the partners should include in the training materials some quizzes, to assess the kno</w:t>
      </w:r>
      <w:r w:rsidR="00C61945">
        <w:rPr>
          <w:rFonts w:ascii="Arial" w:eastAsia="Times New Roman" w:hAnsi="Arial" w:cs="Arial"/>
          <w:lang w:val="en-US" w:eastAsia="it-IT"/>
        </w:rPr>
        <w:t>wledge acquired by the students</w:t>
      </w:r>
    </w:p>
    <w:p w14:paraId="467617D0" w14:textId="6BEC339B" w:rsidR="004E67D6" w:rsidRPr="00B42C03" w:rsidRDefault="004E67D6" w:rsidP="00F104CF">
      <w:pPr>
        <w:spacing w:before="100" w:beforeAutospacing="1" w:after="100" w:afterAutospacing="1" w:line="240" w:lineRule="auto"/>
        <w:jc w:val="both"/>
        <w:rPr>
          <w:rFonts w:ascii="Arial" w:eastAsia="Times New Roman" w:hAnsi="Arial" w:cs="Arial"/>
          <w:lang w:val="en-US" w:eastAsia="it-IT"/>
        </w:rPr>
      </w:pPr>
      <w:r w:rsidRPr="00B42C03">
        <w:rPr>
          <w:rFonts w:ascii="Arial" w:eastAsia="Times New Roman" w:hAnsi="Arial" w:cs="Arial"/>
          <w:lang w:val="en-US" w:eastAsia="it-IT"/>
        </w:rPr>
        <w:t>In the coming months</w:t>
      </w:r>
      <w:r w:rsidR="00ED4350">
        <w:rPr>
          <w:rFonts w:ascii="Arial" w:eastAsia="Times New Roman" w:hAnsi="Arial" w:cs="Arial"/>
          <w:lang w:val="en-US" w:eastAsia="it-IT"/>
        </w:rPr>
        <w:t>,</w:t>
      </w:r>
      <w:r w:rsidRPr="00B42C03">
        <w:rPr>
          <w:rFonts w:ascii="Arial" w:eastAsia="Times New Roman" w:hAnsi="Arial" w:cs="Arial"/>
          <w:lang w:val="en-US" w:eastAsia="it-IT"/>
        </w:rPr>
        <w:t xml:space="preserve"> the partners should discuss the possible topics to be addressed i</w:t>
      </w:r>
      <w:r w:rsidR="00B11C17" w:rsidRPr="00B42C03">
        <w:rPr>
          <w:rFonts w:ascii="Arial" w:eastAsia="Times New Roman" w:hAnsi="Arial" w:cs="Arial"/>
          <w:lang w:val="en-US" w:eastAsia="it-IT"/>
        </w:rPr>
        <w:t>n the e-learning. UPM suggests that b</w:t>
      </w:r>
      <w:r w:rsidRPr="00B42C03">
        <w:rPr>
          <w:rFonts w:ascii="Arial" w:eastAsia="Times New Roman" w:hAnsi="Arial" w:cs="Arial"/>
          <w:lang w:val="en-US" w:eastAsia="it-IT"/>
        </w:rPr>
        <w:t xml:space="preserve">y the end of the year 2021 the partners should define the topic to be developed, the title of the module and the </w:t>
      </w:r>
      <w:r w:rsidR="00C61945">
        <w:rPr>
          <w:rFonts w:ascii="Arial" w:eastAsia="Times New Roman" w:hAnsi="Arial" w:cs="Arial"/>
          <w:lang w:val="en-US" w:eastAsia="it-IT"/>
        </w:rPr>
        <w:t>fi</w:t>
      </w:r>
      <w:r w:rsidR="00ED4350">
        <w:rPr>
          <w:rFonts w:ascii="Arial" w:eastAsia="Times New Roman" w:hAnsi="Arial" w:cs="Arial"/>
          <w:lang w:val="en-US" w:eastAsia="it-IT"/>
        </w:rPr>
        <w:t>r</w:t>
      </w:r>
      <w:r w:rsidR="00C61945">
        <w:rPr>
          <w:rFonts w:ascii="Arial" w:eastAsia="Times New Roman" w:hAnsi="Arial" w:cs="Arial"/>
          <w:lang w:val="en-US" w:eastAsia="it-IT"/>
        </w:rPr>
        <w:t xml:space="preserve">st draft of its </w:t>
      </w:r>
      <w:r w:rsidRPr="00B42C03">
        <w:rPr>
          <w:rFonts w:ascii="Arial" w:eastAsia="Times New Roman" w:hAnsi="Arial" w:cs="Arial"/>
          <w:lang w:val="en-US" w:eastAsia="it-IT"/>
        </w:rPr>
        <w:t>contents.</w:t>
      </w:r>
      <w:r w:rsidR="00B45C4E" w:rsidRPr="00B42C03">
        <w:rPr>
          <w:rFonts w:ascii="Arial" w:eastAsia="Times New Roman" w:hAnsi="Arial" w:cs="Arial"/>
          <w:lang w:val="en-US" w:eastAsia="it-IT"/>
        </w:rPr>
        <w:t xml:space="preserve"> </w:t>
      </w:r>
      <w:bookmarkStart w:id="0" w:name="_GoBack"/>
      <w:bookmarkEnd w:id="0"/>
    </w:p>
    <w:p w14:paraId="3B7C4ECB" w14:textId="77777777" w:rsidR="004E67D6" w:rsidRDefault="00C61945" w:rsidP="00C61945">
      <w:pPr>
        <w:spacing w:before="100" w:beforeAutospacing="1" w:after="100" w:afterAutospacing="1" w:line="240" w:lineRule="auto"/>
        <w:jc w:val="both"/>
        <w:rPr>
          <w:rFonts w:ascii="Arial" w:eastAsia="Times New Roman" w:hAnsi="Arial" w:cs="Arial"/>
          <w:b/>
          <w:lang w:val="en-US" w:eastAsia="it-IT"/>
        </w:rPr>
      </w:pPr>
      <w:proofErr w:type="spellStart"/>
      <w:r>
        <w:rPr>
          <w:rFonts w:ascii="Arial" w:eastAsia="Times New Roman" w:hAnsi="Arial" w:cs="Arial"/>
          <w:lang w:val="en-US" w:eastAsia="it-IT"/>
        </w:rPr>
        <w:t>Mossa</w:t>
      </w:r>
      <w:proofErr w:type="spellEnd"/>
      <w:r>
        <w:rPr>
          <w:rFonts w:ascii="Arial" w:eastAsia="Times New Roman" w:hAnsi="Arial" w:cs="Arial"/>
          <w:lang w:val="en-US" w:eastAsia="it-IT"/>
        </w:rPr>
        <w:t xml:space="preserve"> </w:t>
      </w:r>
      <w:r w:rsidR="00B11C17" w:rsidRPr="00C61945">
        <w:rPr>
          <w:rFonts w:ascii="Arial" w:eastAsia="Times New Roman" w:hAnsi="Arial" w:cs="Arial"/>
          <w:lang w:val="en-US" w:eastAsia="it-IT"/>
        </w:rPr>
        <w:t>(POLIBA) suggests that at this point it is very crucial, before defining the e-learning course</w:t>
      </w:r>
      <w:r w:rsidR="004D32E4">
        <w:rPr>
          <w:rFonts w:ascii="Arial" w:eastAsia="Times New Roman" w:hAnsi="Arial" w:cs="Arial"/>
          <w:lang w:val="en-US" w:eastAsia="it-IT"/>
        </w:rPr>
        <w:t xml:space="preserve"> contents</w:t>
      </w:r>
      <w:r w:rsidR="00B11C17" w:rsidRPr="00C61945">
        <w:rPr>
          <w:rFonts w:ascii="Arial" w:eastAsia="Times New Roman" w:hAnsi="Arial" w:cs="Arial"/>
          <w:lang w:val="en-US" w:eastAsia="it-IT"/>
        </w:rPr>
        <w:t xml:space="preserve">, to finalize and approve the work done for WP3, </w:t>
      </w:r>
      <w:proofErr w:type="gramStart"/>
      <w:r w:rsidR="00B11C17" w:rsidRPr="00C61945">
        <w:rPr>
          <w:rFonts w:ascii="Arial" w:eastAsia="Times New Roman" w:hAnsi="Arial" w:cs="Arial"/>
          <w:lang w:val="en-US" w:eastAsia="it-IT"/>
        </w:rPr>
        <w:t xml:space="preserve">so </w:t>
      </w:r>
      <w:r w:rsidR="00ED4350">
        <w:rPr>
          <w:rFonts w:ascii="Arial" w:eastAsia="Times New Roman" w:hAnsi="Arial" w:cs="Arial"/>
          <w:lang w:val="en-US" w:eastAsia="it-IT"/>
        </w:rPr>
        <w:t xml:space="preserve">as </w:t>
      </w:r>
      <w:r w:rsidR="00B11C17" w:rsidRPr="00C61945">
        <w:rPr>
          <w:rFonts w:ascii="Arial" w:eastAsia="Times New Roman" w:hAnsi="Arial" w:cs="Arial"/>
          <w:lang w:val="en-US" w:eastAsia="it-IT"/>
        </w:rPr>
        <w:t>to</w:t>
      </w:r>
      <w:proofErr w:type="gramEnd"/>
      <w:r w:rsidR="00B11C17" w:rsidRPr="00C61945">
        <w:rPr>
          <w:rFonts w:ascii="Arial" w:eastAsia="Times New Roman" w:hAnsi="Arial" w:cs="Arial"/>
          <w:lang w:val="en-US" w:eastAsia="it-IT"/>
        </w:rPr>
        <w:t xml:space="preserve"> allow each partner to understand what the other partners are doing and have done. For this reason, partners </w:t>
      </w:r>
      <w:proofErr w:type="gramStart"/>
      <w:r w:rsidR="00B11C17" w:rsidRPr="00C61945">
        <w:rPr>
          <w:rFonts w:ascii="Arial" w:eastAsia="Times New Roman" w:hAnsi="Arial" w:cs="Arial"/>
          <w:lang w:val="en-US" w:eastAsia="it-IT"/>
        </w:rPr>
        <w:t>are asked</w:t>
      </w:r>
      <w:proofErr w:type="gramEnd"/>
      <w:r w:rsidR="00B11C17" w:rsidRPr="00C61945">
        <w:rPr>
          <w:rFonts w:ascii="Arial" w:eastAsia="Times New Roman" w:hAnsi="Arial" w:cs="Arial"/>
          <w:lang w:val="en-US" w:eastAsia="it-IT"/>
        </w:rPr>
        <w:t xml:space="preserve"> to upload in a common folder </w:t>
      </w:r>
      <w:r w:rsidR="004D32E4" w:rsidRPr="00C61945">
        <w:rPr>
          <w:rFonts w:ascii="Arial" w:eastAsia="Times New Roman" w:hAnsi="Arial" w:cs="Arial"/>
          <w:lang w:val="en-US" w:eastAsia="it-IT"/>
        </w:rPr>
        <w:t xml:space="preserve">at the following </w:t>
      </w:r>
      <w:hyperlink r:id="rId9" w:history="1">
        <w:r w:rsidR="004D32E4" w:rsidRPr="004D32E4">
          <w:rPr>
            <w:rStyle w:val="Collegamentoipertestuale"/>
            <w:rFonts w:ascii="Arial" w:eastAsia="Times New Roman" w:hAnsi="Arial" w:cs="Arial"/>
            <w:lang w:val="en-US" w:eastAsia="it-IT"/>
          </w:rPr>
          <w:t>link</w:t>
        </w:r>
      </w:hyperlink>
      <w:r w:rsidR="004D32E4" w:rsidRPr="00C61945">
        <w:rPr>
          <w:rFonts w:ascii="Arial" w:eastAsia="Times New Roman" w:hAnsi="Arial" w:cs="Arial"/>
          <w:lang w:val="en-US" w:eastAsia="it-IT"/>
        </w:rPr>
        <w:t xml:space="preserve"> </w:t>
      </w:r>
      <w:r w:rsidR="00B11C17" w:rsidRPr="00C61945">
        <w:rPr>
          <w:rFonts w:ascii="Arial" w:eastAsia="Times New Roman" w:hAnsi="Arial" w:cs="Arial"/>
          <w:lang w:val="en-US" w:eastAsia="it-IT"/>
        </w:rPr>
        <w:t xml:space="preserve">the syllabus of the WP3 courses </w:t>
      </w:r>
      <w:r w:rsidR="004E67D6" w:rsidRPr="00C61945">
        <w:rPr>
          <w:rFonts w:ascii="Arial" w:eastAsia="Times New Roman" w:hAnsi="Arial" w:cs="Arial"/>
          <w:b/>
          <w:lang w:val="en-US" w:eastAsia="it-IT"/>
        </w:rPr>
        <w:t>by 01.10.2021.</w:t>
      </w:r>
    </w:p>
    <w:p w14:paraId="2AE79F7C" w14:textId="77777777" w:rsidR="004D32E4" w:rsidRPr="004D32E4" w:rsidRDefault="004D32E4" w:rsidP="00C61945">
      <w:pPr>
        <w:spacing w:before="100" w:beforeAutospacing="1" w:after="100" w:afterAutospacing="1" w:line="240" w:lineRule="auto"/>
        <w:jc w:val="both"/>
        <w:rPr>
          <w:rFonts w:ascii="Arial" w:eastAsia="Times New Roman" w:hAnsi="Arial" w:cs="Arial"/>
          <w:lang w:val="en-US" w:eastAsia="it-IT"/>
        </w:rPr>
      </w:pPr>
      <w:r w:rsidRPr="004D32E4">
        <w:rPr>
          <w:rFonts w:ascii="Arial" w:eastAsia="Times New Roman" w:hAnsi="Arial" w:cs="Arial"/>
          <w:lang w:val="en-US" w:eastAsia="it-IT"/>
        </w:rPr>
        <w:lastRenderedPageBreak/>
        <w:t>Afterward,</w:t>
      </w:r>
      <w:r>
        <w:rPr>
          <w:rFonts w:ascii="Arial" w:eastAsia="Times New Roman" w:hAnsi="Arial" w:cs="Arial"/>
          <w:lang w:val="en-US" w:eastAsia="it-IT"/>
        </w:rPr>
        <w:t xml:space="preserve"> the partners agree that:</w:t>
      </w:r>
    </w:p>
    <w:p w14:paraId="12DE1471" w14:textId="77777777" w:rsidR="004E67D6" w:rsidRPr="00B42C03" w:rsidRDefault="004D32E4" w:rsidP="00B42C03">
      <w:pPr>
        <w:pStyle w:val="Paragrafoelenco"/>
        <w:numPr>
          <w:ilvl w:val="0"/>
          <w:numId w:val="18"/>
        </w:numPr>
        <w:spacing w:before="100" w:beforeAutospacing="1" w:after="100" w:afterAutospacing="1" w:line="240" w:lineRule="auto"/>
        <w:jc w:val="both"/>
        <w:rPr>
          <w:rFonts w:ascii="Arial" w:eastAsia="Times New Roman" w:hAnsi="Arial" w:cs="Arial"/>
          <w:lang w:val="en-US" w:eastAsia="it-IT"/>
        </w:rPr>
      </w:pPr>
      <w:r>
        <w:rPr>
          <w:rFonts w:ascii="Arial" w:eastAsia="Times New Roman" w:hAnsi="Arial" w:cs="Arial"/>
          <w:lang w:val="en-US" w:eastAsia="it-IT"/>
        </w:rPr>
        <w:t>All t</w:t>
      </w:r>
      <w:r w:rsidR="004E67D6" w:rsidRPr="00B42C03">
        <w:rPr>
          <w:rFonts w:ascii="Arial" w:eastAsia="Times New Roman" w:hAnsi="Arial" w:cs="Arial"/>
          <w:lang w:val="en-US" w:eastAsia="it-IT"/>
        </w:rPr>
        <w:t xml:space="preserve">he partners to read </w:t>
      </w:r>
      <w:r>
        <w:rPr>
          <w:rFonts w:ascii="Arial" w:eastAsia="Times New Roman" w:hAnsi="Arial" w:cs="Arial"/>
          <w:lang w:val="en-US" w:eastAsia="it-IT"/>
        </w:rPr>
        <w:t xml:space="preserve">carefully </w:t>
      </w:r>
      <w:r w:rsidR="004E67D6" w:rsidRPr="00B42C03">
        <w:rPr>
          <w:rFonts w:ascii="Arial" w:eastAsia="Times New Roman" w:hAnsi="Arial" w:cs="Arial"/>
          <w:lang w:val="en-US" w:eastAsia="it-IT"/>
        </w:rPr>
        <w:t>the</w:t>
      </w:r>
      <w:r>
        <w:rPr>
          <w:rFonts w:ascii="Arial" w:eastAsia="Times New Roman" w:hAnsi="Arial" w:cs="Arial"/>
          <w:lang w:val="en-US" w:eastAsia="it-IT"/>
        </w:rPr>
        <w:t xml:space="preserve"> other partners’ co</w:t>
      </w:r>
      <w:r w:rsidR="00ED4350">
        <w:rPr>
          <w:rFonts w:ascii="Arial" w:eastAsia="Times New Roman" w:hAnsi="Arial" w:cs="Arial"/>
          <w:lang w:val="en-US" w:eastAsia="it-IT"/>
        </w:rPr>
        <w:t>ur</w:t>
      </w:r>
      <w:r>
        <w:rPr>
          <w:rFonts w:ascii="Arial" w:eastAsia="Times New Roman" w:hAnsi="Arial" w:cs="Arial"/>
          <w:lang w:val="en-US" w:eastAsia="it-IT"/>
        </w:rPr>
        <w:t>ses</w:t>
      </w:r>
      <w:r w:rsidR="004E67D6" w:rsidRPr="00B42C03">
        <w:rPr>
          <w:rFonts w:ascii="Arial" w:eastAsia="Times New Roman" w:hAnsi="Arial" w:cs="Arial"/>
          <w:lang w:val="en-US" w:eastAsia="it-IT"/>
        </w:rPr>
        <w:t xml:space="preserve"> syllabus;</w:t>
      </w:r>
    </w:p>
    <w:p w14:paraId="6CC2F5F6" w14:textId="77777777" w:rsidR="004E67D6" w:rsidRPr="00B42C03" w:rsidRDefault="004E67D6" w:rsidP="00B42C03">
      <w:pPr>
        <w:pStyle w:val="Paragrafoelenco"/>
        <w:numPr>
          <w:ilvl w:val="0"/>
          <w:numId w:val="18"/>
        </w:numPr>
        <w:spacing w:before="100" w:beforeAutospacing="1" w:after="100" w:afterAutospacing="1" w:line="240" w:lineRule="auto"/>
        <w:jc w:val="both"/>
        <w:rPr>
          <w:rFonts w:ascii="Arial" w:eastAsia="Times New Roman" w:hAnsi="Arial" w:cs="Arial"/>
          <w:lang w:val="en-US" w:eastAsia="it-IT"/>
        </w:rPr>
      </w:pPr>
      <w:r w:rsidRPr="00B42C03">
        <w:rPr>
          <w:rFonts w:ascii="Arial" w:eastAsia="Times New Roman" w:hAnsi="Arial" w:cs="Arial"/>
          <w:lang w:val="en-US" w:eastAsia="it-IT"/>
        </w:rPr>
        <w:t>The author</w:t>
      </w:r>
      <w:r w:rsidR="004D32E4">
        <w:rPr>
          <w:rFonts w:ascii="Arial" w:eastAsia="Times New Roman" w:hAnsi="Arial" w:cs="Arial"/>
          <w:lang w:val="en-US" w:eastAsia="it-IT"/>
        </w:rPr>
        <w:t>s</w:t>
      </w:r>
      <w:r w:rsidRPr="00B42C03">
        <w:rPr>
          <w:rFonts w:ascii="Arial" w:eastAsia="Times New Roman" w:hAnsi="Arial" w:cs="Arial"/>
          <w:lang w:val="en-US" w:eastAsia="it-IT"/>
        </w:rPr>
        <w:t xml:space="preserve"> of the materials </w:t>
      </w:r>
      <w:r w:rsidR="004D32E4">
        <w:rPr>
          <w:rFonts w:ascii="Arial" w:eastAsia="Times New Roman" w:hAnsi="Arial" w:cs="Arial"/>
          <w:lang w:val="en-US" w:eastAsia="it-IT"/>
        </w:rPr>
        <w:t xml:space="preserve">select </w:t>
      </w:r>
      <w:r w:rsidRPr="00B42C03">
        <w:rPr>
          <w:rFonts w:ascii="Arial" w:eastAsia="Times New Roman" w:hAnsi="Arial" w:cs="Arial"/>
          <w:lang w:val="en-US" w:eastAsia="it-IT"/>
        </w:rPr>
        <w:t>the topics they could address in the e-learning cours</w:t>
      </w:r>
      <w:r w:rsidR="00ED4350">
        <w:rPr>
          <w:rFonts w:ascii="Arial" w:eastAsia="Times New Roman" w:hAnsi="Arial" w:cs="Arial"/>
          <w:lang w:val="en-US" w:eastAsia="it-IT"/>
        </w:rPr>
        <w:t>e</w:t>
      </w:r>
      <w:r w:rsidRPr="00B42C03">
        <w:rPr>
          <w:rFonts w:ascii="Arial" w:eastAsia="Times New Roman" w:hAnsi="Arial" w:cs="Arial"/>
          <w:lang w:val="en-US" w:eastAsia="it-IT"/>
        </w:rPr>
        <w:t>. The proposed topics will be included by the authors in a spreadshee</w:t>
      </w:r>
      <w:r w:rsidR="004D32E4">
        <w:rPr>
          <w:rFonts w:ascii="Arial" w:eastAsia="Times New Roman" w:hAnsi="Arial" w:cs="Arial"/>
          <w:lang w:val="en-US" w:eastAsia="it-IT"/>
        </w:rPr>
        <w:t xml:space="preserve">t in </w:t>
      </w:r>
      <w:r w:rsidR="00ED4350">
        <w:rPr>
          <w:rFonts w:ascii="Arial" w:eastAsia="Times New Roman" w:hAnsi="Arial" w:cs="Arial"/>
          <w:lang w:val="en-US" w:eastAsia="it-IT"/>
        </w:rPr>
        <w:t xml:space="preserve">the </w:t>
      </w:r>
      <w:r w:rsidR="004D32E4">
        <w:rPr>
          <w:rFonts w:ascii="Arial" w:eastAsia="Times New Roman" w:hAnsi="Arial" w:cs="Arial"/>
          <w:lang w:val="en-US" w:eastAsia="it-IT"/>
        </w:rPr>
        <w:t>WP4 folder on Google Drive that will be created by UPM as WP4 leader</w:t>
      </w:r>
    </w:p>
    <w:p w14:paraId="0E62C014" w14:textId="77777777" w:rsidR="004E67D6" w:rsidRPr="00B42C03" w:rsidRDefault="004E67D6" w:rsidP="00B42C03">
      <w:pPr>
        <w:pStyle w:val="Paragrafoelenco"/>
        <w:numPr>
          <w:ilvl w:val="0"/>
          <w:numId w:val="18"/>
        </w:numPr>
        <w:spacing w:before="100" w:beforeAutospacing="1" w:after="100" w:afterAutospacing="1" w:line="240" w:lineRule="auto"/>
        <w:jc w:val="both"/>
        <w:rPr>
          <w:rFonts w:ascii="Arial" w:eastAsia="Times New Roman" w:hAnsi="Arial" w:cs="Arial"/>
          <w:lang w:val="en-US" w:eastAsia="it-IT"/>
        </w:rPr>
      </w:pPr>
      <w:proofErr w:type="spellStart"/>
      <w:r w:rsidRPr="00B42C03">
        <w:rPr>
          <w:rFonts w:ascii="Arial" w:eastAsia="Times New Roman" w:hAnsi="Arial" w:cs="Arial"/>
          <w:lang w:val="en-US" w:eastAsia="it-IT"/>
        </w:rPr>
        <w:t>Valuedo</w:t>
      </w:r>
      <w:proofErr w:type="spellEnd"/>
      <w:r w:rsidRPr="00B42C03">
        <w:rPr>
          <w:rFonts w:ascii="Arial" w:eastAsia="Times New Roman" w:hAnsi="Arial" w:cs="Arial"/>
          <w:lang w:val="en-US" w:eastAsia="it-IT"/>
        </w:rPr>
        <w:t xml:space="preserve"> to send a doodle from 18-22 </w:t>
      </w:r>
      <w:r w:rsidR="00ED4350">
        <w:rPr>
          <w:rFonts w:ascii="Arial" w:eastAsia="Times New Roman" w:hAnsi="Arial" w:cs="Arial"/>
          <w:lang w:val="en-US" w:eastAsia="it-IT"/>
        </w:rPr>
        <w:t>O</w:t>
      </w:r>
      <w:r w:rsidRPr="00B42C03">
        <w:rPr>
          <w:rFonts w:ascii="Arial" w:eastAsia="Times New Roman" w:hAnsi="Arial" w:cs="Arial"/>
          <w:lang w:val="en-US" w:eastAsia="it-IT"/>
        </w:rPr>
        <w:t xml:space="preserve">ctober to discuss the possible topics for the e-learning modules. </w:t>
      </w:r>
      <w:r w:rsidR="004D32E4">
        <w:rPr>
          <w:rFonts w:ascii="Arial" w:eastAsia="Times New Roman" w:hAnsi="Arial" w:cs="Arial"/>
          <w:lang w:val="en-US" w:eastAsia="it-IT"/>
        </w:rPr>
        <w:t>During the meeting</w:t>
      </w:r>
      <w:r w:rsidR="00ED4350">
        <w:rPr>
          <w:rFonts w:ascii="Arial" w:eastAsia="Times New Roman" w:hAnsi="Arial" w:cs="Arial"/>
          <w:lang w:val="en-US" w:eastAsia="it-IT"/>
        </w:rPr>
        <w:t>,</w:t>
      </w:r>
      <w:r w:rsidR="004D32E4">
        <w:rPr>
          <w:rFonts w:ascii="Arial" w:eastAsia="Times New Roman" w:hAnsi="Arial" w:cs="Arial"/>
          <w:lang w:val="en-US" w:eastAsia="it-IT"/>
        </w:rPr>
        <w:t xml:space="preserve"> the partners will discuss together the most suitable topics proposed by the authors in order to define the final topic(s) to be included in WP4 courses</w:t>
      </w:r>
    </w:p>
    <w:p w14:paraId="7D6F6D58" w14:textId="77777777" w:rsidR="004E67D6" w:rsidRPr="00B42C03" w:rsidRDefault="004E67D6" w:rsidP="00B42C03">
      <w:pPr>
        <w:spacing w:before="100" w:beforeAutospacing="1" w:after="100" w:afterAutospacing="1" w:line="240" w:lineRule="auto"/>
        <w:jc w:val="both"/>
        <w:rPr>
          <w:rFonts w:ascii="Arial" w:eastAsia="Times New Roman" w:hAnsi="Arial" w:cs="Arial"/>
          <w:lang w:val="en-US" w:eastAsia="it-IT"/>
        </w:rPr>
      </w:pPr>
      <w:proofErr w:type="spellStart"/>
      <w:r w:rsidRPr="00B42C03">
        <w:rPr>
          <w:rFonts w:ascii="Arial" w:eastAsia="Times New Roman" w:hAnsi="Arial" w:cs="Arial"/>
          <w:lang w:val="en-US" w:eastAsia="it-IT"/>
        </w:rPr>
        <w:t>Ordieres</w:t>
      </w:r>
      <w:proofErr w:type="spellEnd"/>
      <w:r w:rsidR="004D32E4">
        <w:rPr>
          <w:rFonts w:ascii="Arial" w:eastAsia="Times New Roman" w:hAnsi="Arial" w:cs="Arial"/>
          <w:lang w:val="en-US" w:eastAsia="it-IT"/>
        </w:rPr>
        <w:t xml:space="preserve"> (UPM)</w:t>
      </w:r>
      <w:r w:rsidRPr="00B42C03">
        <w:rPr>
          <w:rFonts w:ascii="Arial" w:eastAsia="Times New Roman" w:hAnsi="Arial" w:cs="Arial"/>
          <w:lang w:val="en-US" w:eastAsia="it-IT"/>
        </w:rPr>
        <w:t xml:space="preserve"> asks to complete the evaluation of the WP4 courses by June 2022, so to give the partners more time for the revision of the training materials. </w:t>
      </w:r>
      <w:proofErr w:type="spellStart"/>
      <w:r w:rsidRPr="00B42C03">
        <w:rPr>
          <w:rFonts w:ascii="Arial" w:eastAsia="Times New Roman" w:hAnsi="Arial" w:cs="Arial"/>
          <w:lang w:val="en-US" w:eastAsia="it-IT"/>
        </w:rPr>
        <w:t>Odieres</w:t>
      </w:r>
      <w:proofErr w:type="spellEnd"/>
      <w:r w:rsidRPr="00B42C03">
        <w:rPr>
          <w:rFonts w:ascii="Arial" w:eastAsia="Times New Roman" w:hAnsi="Arial" w:cs="Arial"/>
          <w:lang w:val="en-US" w:eastAsia="it-IT"/>
        </w:rPr>
        <w:t xml:space="preserve"> would suggest </w:t>
      </w:r>
      <w:r w:rsidR="00ED4350">
        <w:rPr>
          <w:rFonts w:ascii="Arial" w:eastAsia="Times New Roman" w:hAnsi="Arial" w:cs="Arial"/>
          <w:lang w:val="en-US" w:eastAsia="it-IT"/>
        </w:rPr>
        <w:t>asking</w:t>
      </w:r>
      <w:r w:rsidRPr="00B42C03">
        <w:rPr>
          <w:rFonts w:ascii="Arial" w:eastAsia="Times New Roman" w:hAnsi="Arial" w:cs="Arial"/>
          <w:lang w:val="en-US" w:eastAsia="it-IT"/>
        </w:rPr>
        <w:t xml:space="preserve"> the teachers to evaluate the e-learning courses. The evaluation will be at two levels:</w:t>
      </w:r>
    </w:p>
    <w:p w14:paraId="36C2BE02" w14:textId="77777777" w:rsidR="004E67D6" w:rsidRPr="00B42C03" w:rsidRDefault="004E67D6" w:rsidP="00B42C03">
      <w:pPr>
        <w:pStyle w:val="Paragrafoelenco"/>
        <w:numPr>
          <w:ilvl w:val="0"/>
          <w:numId w:val="19"/>
        </w:numPr>
        <w:spacing w:before="100" w:beforeAutospacing="1" w:after="100" w:afterAutospacing="1" w:line="240" w:lineRule="auto"/>
        <w:jc w:val="both"/>
        <w:rPr>
          <w:rFonts w:ascii="Arial" w:eastAsia="Times New Roman" w:hAnsi="Arial" w:cs="Arial"/>
          <w:lang w:val="en-US" w:eastAsia="it-IT"/>
        </w:rPr>
      </w:pPr>
      <w:r w:rsidRPr="00B42C03">
        <w:rPr>
          <w:rFonts w:ascii="Arial" w:eastAsia="Times New Roman" w:hAnsi="Arial" w:cs="Arial"/>
          <w:lang w:val="en-US" w:eastAsia="it-IT"/>
        </w:rPr>
        <w:t>To evaluate the impact on the students (quizzes or other assignments</w:t>
      </w:r>
      <w:r w:rsidR="00B11C17" w:rsidRPr="00B42C03">
        <w:rPr>
          <w:rFonts w:ascii="Arial" w:eastAsia="Times New Roman" w:hAnsi="Arial" w:cs="Arial"/>
          <w:lang w:val="en-US" w:eastAsia="it-IT"/>
        </w:rPr>
        <w:t xml:space="preserve"> </w:t>
      </w:r>
      <w:r w:rsidR="00B11C17" w:rsidRPr="00B42C03">
        <w:rPr>
          <w:rFonts w:ascii="Arial" w:eastAsia="Times New Roman" w:hAnsi="Arial" w:cs="Arial"/>
          <w:lang w:val="en-GB" w:eastAsia="en-GB"/>
        </w:rPr>
        <w:t>designed by the trainers; each trainer is free to decide how many quizzes to include</w:t>
      </w:r>
      <w:r w:rsidRPr="00B42C03">
        <w:rPr>
          <w:rFonts w:ascii="Arial" w:eastAsia="Times New Roman" w:hAnsi="Arial" w:cs="Arial"/>
          <w:lang w:val="en-US" w:eastAsia="it-IT"/>
        </w:rPr>
        <w:t>);</w:t>
      </w:r>
    </w:p>
    <w:p w14:paraId="68002213" w14:textId="77777777" w:rsidR="004E67D6" w:rsidRPr="00B42C03" w:rsidRDefault="004E67D6" w:rsidP="00B42C03">
      <w:pPr>
        <w:pStyle w:val="Paragrafoelenco"/>
        <w:numPr>
          <w:ilvl w:val="0"/>
          <w:numId w:val="19"/>
        </w:numPr>
        <w:spacing w:before="100" w:beforeAutospacing="1" w:after="100" w:afterAutospacing="1" w:line="240" w:lineRule="auto"/>
        <w:jc w:val="both"/>
        <w:rPr>
          <w:rFonts w:ascii="Arial" w:eastAsia="Times New Roman" w:hAnsi="Arial" w:cs="Arial"/>
          <w:lang w:val="en-US" w:eastAsia="it-IT"/>
        </w:rPr>
      </w:pPr>
      <w:r w:rsidRPr="00B42C03">
        <w:rPr>
          <w:rFonts w:ascii="Arial" w:eastAsia="Times New Roman" w:hAnsi="Arial" w:cs="Arial"/>
          <w:lang w:val="en-US" w:eastAsia="it-IT"/>
        </w:rPr>
        <w:t>To test the efficiency of the training (quality of the training). This second level gives the partners suggestions for the improvement of the training contents.</w:t>
      </w:r>
    </w:p>
    <w:p w14:paraId="68281A73" w14:textId="77777777" w:rsidR="00B45C4E" w:rsidRPr="00B42C03" w:rsidRDefault="004E67D6" w:rsidP="00B42C03">
      <w:pPr>
        <w:spacing w:before="100" w:beforeAutospacing="1" w:after="100" w:afterAutospacing="1" w:line="240" w:lineRule="auto"/>
        <w:jc w:val="both"/>
        <w:rPr>
          <w:rFonts w:ascii="Arial" w:eastAsia="Times New Roman" w:hAnsi="Arial" w:cs="Arial"/>
          <w:lang w:val="en-US" w:eastAsia="it-IT"/>
        </w:rPr>
      </w:pPr>
      <w:r w:rsidRPr="00B42C03">
        <w:rPr>
          <w:rFonts w:ascii="Arial" w:eastAsia="Times New Roman" w:hAnsi="Arial" w:cs="Arial"/>
          <w:lang w:val="en-US" w:eastAsia="it-IT"/>
        </w:rPr>
        <w:t>UPM will analy</w:t>
      </w:r>
      <w:r w:rsidR="00ED4350">
        <w:rPr>
          <w:rFonts w:ascii="Arial" w:eastAsia="Times New Roman" w:hAnsi="Arial" w:cs="Arial"/>
          <w:lang w:val="en-US" w:eastAsia="it-IT"/>
        </w:rPr>
        <w:t>z</w:t>
      </w:r>
      <w:r w:rsidRPr="00B42C03">
        <w:rPr>
          <w:rFonts w:ascii="Arial" w:eastAsia="Times New Roman" w:hAnsi="Arial" w:cs="Arial"/>
          <w:lang w:val="en-US" w:eastAsia="it-IT"/>
        </w:rPr>
        <w:t xml:space="preserve">e the evaluation given by students and trainers for suggesting </w:t>
      </w:r>
      <w:r w:rsidR="00ED4350">
        <w:rPr>
          <w:rFonts w:ascii="Arial" w:eastAsia="Times New Roman" w:hAnsi="Arial" w:cs="Arial"/>
          <w:lang w:val="en-US" w:eastAsia="it-IT"/>
        </w:rPr>
        <w:t xml:space="preserve">to </w:t>
      </w:r>
      <w:r w:rsidRPr="00B42C03">
        <w:rPr>
          <w:rFonts w:ascii="Arial" w:eastAsia="Times New Roman" w:hAnsi="Arial" w:cs="Arial"/>
          <w:lang w:val="en-US" w:eastAsia="it-IT"/>
        </w:rPr>
        <w:t xml:space="preserve">the authors the possible points for improvement. The improvements should be done by September. </w:t>
      </w:r>
    </w:p>
    <w:p w14:paraId="658BAF07" w14:textId="77777777" w:rsidR="00B45C4E" w:rsidRPr="00B42C03" w:rsidRDefault="00B42C03" w:rsidP="00B42C03">
      <w:pPr>
        <w:spacing w:before="100" w:beforeAutospacing="1" w:after="100" w:afterAutospacing="1" w:line="240" w:lineRule="auto"/>
        <w:jc w:val="both"/>
        <w:rPr>
          <w:rFonts w:ascii="Arial" w:eastAsia="Times New Roman" w:hAnsi="Arial" w:cs="Arial"/>
          <w:lang w:val="en-US" w:eastAsia="it-IT"/>
        </w:rPr>
      </w:pPr>
      <w:r w:rsidRPr="00B42C03">
        <w:rPr>
          <w:rFonts w:ascii="Arial" w:eastAsia="Times New Roman" w:hAnsi="Arial" w:cs="Arial"/>
          <w:lang w:val="en-US" w:eastAsia="it-IT"/>
        </w:rPr>
        <w:t>Next deadlines and workflow</w:t>
      </w:r>
      <w:r w:rsidR="00B45C4E" w:rsidRPr="00B42C03">
        <w:rPr>
          <w:rFonts w:ascii="Arial" w:eastAsia="Times New Roman" w:hAnsi="Arial" w:cs="Arial"/>
          <w:lang w:val="en-US" w:eastAsia="it-IT"/>
        </w:rPr>
        <w:t>:</w:t>
      </w:r>
    </w:p>
    <w:p w14:paraId="3AC6860C" w14:textId="77777777" w:rsidR="00B45C4E" w:rsidRPr="00B42C03" w:rsidRDefault="00B45C4E" w:rsidP="00B42C03">
      <w:pPr>
        <w:pStyle w:val="Paragrafoelenco"/>
        <w:numPr>
          <w:ilvl w:val="0"/>
          <w:numId w:val="23"/>
        </w:numPr>
        <w:spacing w:before="100" w:beforeAutospacing="1" w:after="100" w:afterAutospacing="1" w:line="240" w:lineRule="auto"/>
        <w:jc w:val="both"/>
        <w:rPr>
          <w:rFonts w:ascii="Arial" w:eastAsia="Times New Roman" w:hAnsi="Arial" w:cs="Arial"/>
          <w:lang w:val="en-US" w:eastAsia="it-IT"/>
        </w:rPr>
      </w:pPr>
      <w:r w:rsidRPr="00B42C03">
        <w:rPr>
          <w:rFonts w:ascii="Arial" w:eastAsia="Times New Roman" w:hAnsi="Arial" w:cs="Arial"/>
          <w:lang w:val="en-US" w:eastAsia="it-IT"/>
        </w:rPr>
        <w:t>The academic partners to provide the requested information for T4.1</w:t>
      </w:r>
      <w:r w:rsidR="004D32E4">
        <w:rPr>
          <w:rFonts w:ascii="Arial" w:eastAsia="Times New Roman" w:hAnsi="Arial" w:cs="Arial"/>
          <w:lang w:val="en-US" w:eastAsia="it-IT"/>
        </w:rPr>
        <w:t xml:space="preserve"> to UPM</w:t>
      </w:r>
      <w:r w:rsidRPr="00B42C03">
        <w:rPr>
          <w:rFonts w:ascii="Arial" w:eastAsia="Times New Roman" w:hAnsi="Arial" w:cs="Arial"/>
          <w:lang w:val="en-US" w:eastAsia="it-IT"/>
        </w:rPr>
        <w:t xml:space="preserve"> (in </w:t>
      </w:r>
      <w:r w:rsidR="00ED4350">
        <w:rPr>
          <w:rFonts w:ascii="Arial" w:eastAsia="Times New Roman" w:hAnsi="Arial" w:cs="Arial"/>
          <w:lang w:val="en-US" w:eastAsia="it-IT"/>
        </w:rPr>
        <w:t xml:space="preserve">the </w:t>
      </w:r>
      <w:r w:rsidRPr="00B42C03">
        <w:rPr>
          <w:rFonts w:ascii="Arial" w:eastAsia="Times New Roman" w:hAnsi="Arial" w:cs="Arial"/>
          <w:lang w:val="en-US" w:eastAsia="it-IT"/>
        </w:rPr>
        <w:t>particular module name, professors, etc.)</w:t>
      </w:r>
      <w:r w:rsidR="00B42C03" w:rsidRPr="00B42C03">
        <w:rPr>
          <w:rFonts w:ascii="Arial" w:eastAsia="Times New Roman" w:hAnsi="Arial" w:cs="Arial"/>
          <w:lang w:val="en-US" w:eastAsia="it-IT"/>
        </w:rPr>
        <w:t xml:space="preserve"> by 01.10.2021</w:t>
      </w:r>
    </w:p>
    <w:p w14:paraId="6D11406A" w14:textId="77777777" w:rsidR="00B45C4E" w:rsidRPr="00B42C03" w:rsidRDefault="00B45C4E" w:rsidP="00B42C03">
      <w:pPr>
        <w:pStyle w:val="Paragrafoelenco"/>
        <w:numPr>
          <w:ilvl w:val="0"/>
          <w:numId w:val="23"/>
        </w:numPr>
        <w:spacing w:before="100" w:beforeAutospacing="1" w:after="100" w:afterAutospacing="1" w:line="240" w:lineRule="auto"/>
        <w:jc w:val="both"/>
        <w:rPr>
          <w:rFonts w:ascii="Arial" w:eastAsia="Times New Roman" w:hAnsi="Arial" w:cs="Arial"/>
          <w:lang w:val="en-US" w:eastAsia="it-IT"/>
        </w:rPr>
      </w:pPr>
      <w:r w:rsidRPr="00B42C03">
        <w:rPr>
          <w:rFonts w:ascii="Arial" w:eastAsia="Times New Roman" w:hAnsi="Arial" w:cs="Arial"/>
          <w:lang w:val="en-US" w:eastAsia="it-IT"/>
        </w:rPr>
        <w:t>The academic partners to contribute to R4.2 regarding their specific details for pedagogical approach, when different from the already included by UPM by 20.</w:t>
      </w:r>
      <w:r w:rsidR="004D32E4">
        <w:rPr>
          <w:rFonts w:ascii="Arial" w:eastAsia="Times New Roman" w:hAnsi="Arial" w:cs="Arial"/>
          <w:lang w:val="en-US" w:eastAsia="it-IT"/>
        </w:rPr>
        <w:t>10.2021</w:t>
      </w:r>
    </w:p>
    <w:p w14:paraId="49E11C57" w14:textId="77777777" w:rsidR="00942B6F" w:rsidRPr="00B42C03" w:rsidRDefault="00942B6F" w:rsidP="00B42C03">
      <w:pPr>
        <w:spacing w:before="100" w:beforeAutospacing="1" w:after="100" w:afterAutospacing="1" w:line="240" w:lineRule="auto"/>
        <w:jc w:val="both"/>
        <w:rPr>
          <w:rFonts w:ascii="Arial" w:eastAsia="Times New Roman" w:hAnsi="Arial" w:cs="Arial"/>
          <w:lang w:val="en-US" w:eastAsia="it-IT"/>
        </w:rPr>
      </w:pPr>
    </w:p>
    <w:p w14:paraId="5C091CEE" w14:textId="77777777" w:rsidR="00942B6F" w:rsidRPr="00B42C03" w:rsidRDefault="00942B6F" w:rsidP="00B42C03">
      <w:pPr>
        <w:spacing w:before="100" w:beforeAutospacing="1" w:after="100" w:afterAutospacing="1" w:line="240" w:lineRule="auto"/>
        <w:jc w:val="both"/>
        <w:rPr>
          <w:rFonts w:ascii="Arial" w:eastAsia="Times New Roman" w:hAnsi="Arial" w:cs="Arial"/>
          <w:lang w:val="en-US" w:eastAsia="it-IT"/>
        </w:rPr>
      </w:pPr>
    </w:p>
    <w:p w14:paraId="64A7C2CE" w14:textId="77777777" w:rsidR="00DA0AFC" w:rsidRPr="00B42C03" w:rsidRDefault="00DA0AFC" w:rsidP="00B42C03">
      <w:pPr>
        <w:jc w:val="both"/>
        <w:rPr>
          <w:rFonts w:ascii="Arial" w:hAnsi="Arial" w:cs="Arial"/>
          <w:lang w:val="en-US"/>
        </w:rPr>
      </w:pPr>
    </w:p>
    <w:sectPr w:rsidR="00DA0AFC" w:rsidRPr="00B42C0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ziskaPro-Black">
    <w:altName w:val="Calibri"/>
    <w:panose1 w:val="00000000000000000000"/>
    <w:charset w:val="4D"/>
    <w:family w:val="auto"/>
    <w:notTrueType/>
    <w:pitch w:val="variable"/>
    <w:sig w:usb0="A00000FF" w:usb1="5000E47B"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54847"/>
    <w:multiLevelType w:val="hybridMultilevel"/>
    <w:tmpl w:val="17603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01F86"/>
    <w:multiLevelType w:val="multilevel"/>
    <w:tmpl w:val="0C1A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7C3D76"/>
    <w:multiLevelType w:val="hybridMultilevel"/>
    <w:tmpl w:val="C0B6B426"/>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AA1B41"/>
    <w:multiLevelType w:val="hybridMultilevel"/>
    <w:tmpl w:val="92E83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162D69"/>
    <w:multiLevelType w:val="hybridMultilevel"/>
    <w:tmpl w:val="BAA4D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F17F8E"/>
    <w:multiLevelType w:val="hybridMultilevel"/>
    <w:tmpl w:val="9F309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2D55467"/>
    <w:multiLevelType w:val="hybridMultilevel"/>
    <w:tmpl w:val="714E2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CC264F"/>
    <w:multiLevelType w:val="hybridMultilevel"/>
    <w:tmpl w:val="440E1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5F462F"/>
    <w:multiLevelType w:val="hybridMultilevel"/>
    <w:tmpl w:val="635077B2"/>
    <w:lvl w:ilvl="0" w:tplc="8016359E">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843904"/>
    <w:multiLevelType w:val="hybridMultilevel"/>
    <w:tmpl w:val="5FD03212"/>
    <w:lvl w:ilvl="0" w:tplc="639A76AE">
      <w:start w:val="120"/>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0" w15:restartNumberingAfterBreak="0">
    <w:nsid w:val="446E672F"/>
    <w:multiLevelType w:val="hybridMultilevel"/>
    <w:tmpl w:val="99FCC1BE"/>
    <w:lvl w:ilvl="0" w:tplc="6C542B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937034"/>
    <w:multiLevelType w:val="hybridMultilevel"/>
    <w:tmpl w:val="230A87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8791EA9"/>
    <w:multiLevelType w:val="multilevel"/>
    <w:tmpl w:val="D3C0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1A3B43"/>
    <w:multiLevelType w:val="hybridMultilevel"/>
    <w:tmpl w:val="60A2BD5E"/>
    <w:lvl w:ilvl="0" w:tplc="041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2E6BD6"/>
    <w:multiLevelType w:val="multilevel"/>
    <w:tmpl w:val="7C0A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032676"/>
    <w:multiLevelType w:val="hybridMultilevel"/>
    <w:tmpl w:val="7D42C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DE1AF9"/>
    <w:multiLevelType w:val="hybridMultilevel"/>
    <w:tmpl w:val="D5A25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DE1719"/>
    <w:multiLevelType w:val="hybridMultilevel"/>
    <w:tmpl w:val="36F82E96"/>
    <w:lvl w:ilvl="0" w:tplc="6C542BE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F1958ED"/>
    <w:multiLevelType w:val="hybridMultilevel"/>
    <w:tmpl w:val="72F22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543F86"/>
    <w:multiLevelType w:val="hybridMultilevel"/>
    <w:tmpl w:val="752A6BAC"/>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146BECC"/>
    <w:multiLevelType w:val="hybridMultilevel"/>
    <w:tmpl w:val="8E2835E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AD34AD7"/>
    <w:multiLevelType w:val="hybridMultilevel"/>
    <w:tmpl w:val="9F6C6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22099B"/>
    <w:multiLevelType w:val="hybridMultilevel"/>
    <w:tmpl w:val="3CC83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2"/>
  </w:num>
  <w:num w:numId="4">
    <w:abstractNumId w:val="7"/>
  </w:num>
  <w:num w:numId="5">
    <w:abstractNumId w:val="6"/>
  </w:num>
  <w:num w:numId="6">
    <w:abstractNumId w:val="4"/>
  </w:num>
  <w:num w:numId="7">
    <w:abstractNumId w:val="10"/>
  </w:num>
  <w:num w:numId="8">
    <w:abstractNumId w:val="5"/>
  </w:num>
  <w:num w:numId="9">
    <w:abstractNumId w:val="11"/>
  </w:num>
  <w:num w:numId="10">
    <w:abstractNumId w:val="9"/>
  </w:num>
  <w:num w:numId="11">
    <w:abstractNumId w:val="19"/>
  </w:num>
  <w:num w:numId="12">
    <w:abstractNumId w:val="1"/>
  </w:num>
  <w:num w:numId="13">
    <w:abstractNumId w:val="13"/>
  </w:num>
  <w:num w:numId="14">
    <w:abstractNumId w:val="3"/>
  </w:num>
  <w:num w:numId="15">
    <w:abstractNumId w:val="14"/>
  </w:num>
  <w:num w:numId="16">
    <w:abstractNumId w:val="22"/>
  </w:num>
  <w:num w:numId="17">
    <w:abstractNumId w:val="8"/>
  </w:num>
  <w:num w:numId="18">
    <w:abstractNumId w:val="0"/>
  </w:num>
  <w:num w:numId="19">
    <w:abstractNumId w:val="21"/>
  </w:num>
  <w:num w:numId="20">
    <w:abstractNumId w:val="16"/>
  </w:num>
  <w:num w:numId="21">
    <w:abstractNumId w:val="18"/>
  </w:num>
  <w:num w:numId="22">
    <w:abstractNumId w:val="2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0NzYwsDA3NjUzNrRU0lEKTi0uzszPAykwNKwFALP2a4stAAAA"/>
  </w:docVars>
  <w:rsids>
    <w:rsidRoot w:val="00A0426B"/>
    <w:rsid w:val="00022D81"/>
    <w:rsid w:val="0005759D"/>
    <w:rsid w:val="00072851"/>
    <w:rsid w:val="00096A98"/>
    <w:rsid w:val="001507DA"/>
    <w:rsid w:val="00160A16"/>
    <w:rsid w:val="001668EA"/>
    <w:rsid w:val="002442A0"/>
    <w:rsid w:val="002B74D4"/>
    <w:rsid w:val="00326B74"/>
    <w:rsid w:val="0039301F"/>
    <w:rsid w:val="004413D3"/>
    <w:rsid w:val="004C4C23"/>
    <w:rsid w:val="004D0E3B"/>
    <w:rsid w:val="004D32E4"/>
    <w:rsid w:val="004E67D6"/>
    <w:rsid w:val="00521293"/>
    <w:rsid w:val="00582787"/>
    <w:rsid w:val="00587F5D"/>
    <w:rsid w:val="005D1218"/>
    <w:rsid w:val="005E5BB6"/>
    <w:rsid w:val="00604C62"/>
    <w:rsid w:val="006F4051"/>
    <w:rsid w:val="0078653B"/>
    <w:rsid w:val="00797308"/>
    <w:rsid w:val="007C112A"/>
    <w:rsid w:val="00840686"/>
    <w:rsid w:val="00867668"/>
    <w:rsid w:val="00873C70"/>
    <w:rsid w:val="00884AD4"/>
    <w:rsid w:val="008A2657"/>
    <w:rsid w:val="008D7C57"/>
    <w:rsid w:val="008E6D41"/>
    <w:rsid w:val="00901599"/>
    <w:rsid w:val="0093237E"/>
    <w:rsid w:val="00940FC4"/>
    <w:rsid w:val="00942B6F"/>
    <w:rsid w:val="00984AF3"/>
    <w:rsid w:val="009A2953"/>
    <w:rsid w:val="00A0426B"/>
    <w:rsid w:val="00A324FD"/>
    <w:rsid w:val="00A77562"/>
    <w:rsid w:val="00A80615"/>
    <w:rsid w:val="00A81170"/>
    <w:rsid w:val="00AA3238"/>
    <w:rsid w:val="00AA46A6"/>
    <w:rsid w:val="00B11C17"/>
    <w:rsid w:val="00B42C03"/>
    <w:rsid w:val="00B45C4E"/>
    <w:rsid w:val="00C21D30"/>
    <w:rsid w:val="00C23597"/>
    <w:rsid w:val="00C61945"/>
    <w:rsid w:val="00C65A0F"/>
    <w:rsid w:val="00D022A5"/>
    <w:rsid w:val="00D56162"/>
    <w:rsid w:val="00D63CDF"/>
    <w:rsid w:val="00D92CCA"/>
    <w:rsid w:val="00DA0AFC"/>
    <w:rsid w:val="00E23C82"/>
    <w:rsid w:val="00E47109"/>
    <w:rsid w:val="00ED4350"/>
    <w:rsid w:val="00F104CF"/>
    <w:rsid w:val="00F36750"/>
    <w:rsid w:val="00FC5AD0"/>
    <w:rsid w:val="00FD69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54FD"/>
  <w15:chartTrackingRefBased/>
  <w15:docId w15:val="{F357CF2F-3DA1-455E-8EC2-427D9BB3B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E6D41"/>
    <w:rPr>
      <w:color w:val="0000FF" w:themeColor="hyperlink"/>
      <w:u w:val="single"/>
    </w:rPr>
  </w:style>
  <w:style w:type="paragraph" w:styleId="Paragrafoelenco">
    <w:name w:val="List Paragraph"/>
    <w:basedOn w:val="Normale"/>
    <w:uiPriority w:val="34"/>
    <w:qFormat/>
    <w:rsid w:val="008E6D41"/>
    <w:pPr>
      <w:ind w:left="720"/>
      <w:contextualSpacing/>
    </w:pPr>
  </w:style>
  <w:style w:type="table" w:styleId="Grigliatabella">
    <w:name w:val="Table Grid"/>
    <w:basedOn w:val="Tabellanormale"/>
    <w:uiPriority w:val="59"/>
    <w:rsid w:val="00884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ack">
    <w:name w:val="black"/>
    <w:uiPriority w:val="99"/>
    <w:rsid w:val="00FD6959"/>
    <w:rPr>
      <w:rFonts w:ascii="FranziskaPro-Black" w:hAnsi="FranziskaPro-Black" w:cs="FranziskaPro-Black"/>
      <w:color w:val="000000"/>
      <w:w w:val="100"/>
      <w:u w:val="none" w:color="0563C1"/>
    </w:rPr>
  </w:style>
  <w:style w:type="paragraph" w:customStyle="1" w:styleId="Default">
    <w:name w:val="Default"/>
    <w:rsid w:val="004C4C23"/>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Collegamentovisitato">
    <w:name w:val="FollowedHyperlink"/>
    <w:basedOn w:val="Carpredefinitoparagrafo"/>
    <w:uiPriority w:val="99"/>
    <w:semiHidden/>
    <w:unhideWhenUsed/>
    <w:rsid w:val="00C619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915962">
      <w:bodyDiv w:val="1"/>
      <w:marLeft w:val="0"/>
      <w:marRight w:val="0"/>
      <w:marTop w:val="0"/>
      <w:marBottom w:val="0"/>
      <w:divBdr>
        <w:top w:val="none" w:sz="0" w:space="0" w:color="auto"/>
        <w:left w:val="none" w:sz="0" w:space="0" w:color="auto"/>
        <w:bottom w:val="none" w:sz="0" w:space="0" w:color="auto"/>
        <w:right w:val="none" w:sz="0" w:space="0" w:color="auto"/>
      </w:divBdr>
      <w:divsChild>
        <w:div w:id="1088118002">
          <w:marLeft w:val="0"/>
          <w:marRight w:val="0"/>
          <w:marTop w:val="0"/>
          <w:marBottom w:val="0"/>
          <w:divBdr>
            <w:top w:val="none" w:sz="0" w:space="0" w:color="auto"/>
            <w:left w:val="none" w:sz="0" w:space="0" w:color="auto"/>
            <w:bottom w:val="none" w:sz="0" w:space="0" w:color="auto"/>
            <w:right w:val="none" w:sz="0" w:space="0" w:color="auto"/>
          </w:divBdr>
          <w:divsChild>
            <w:div w:id="1712336286">
              <w:marLeft w:val="0"/>
              <w:marRight w:val="0"/>
              <w:marTop w:val="0"/>
              <w:marBottom w:val="0"/>
              <w:divBdr>
                <w:top w:val="none" w:sz="0" w:space="0" w:color="auto"/>
                <w:left w:val="none" w:sz="0" w:space="0" w:color="auto"/>
                <w:bottom w:val="none" w:sz="0" w:space="0" w:color="auto"/>
                <w:right w:val="none" w:sz="0" w:space="0" w:color="auto"/>
              </w:divBdr>
              <w:divsChild>
                <w:div w:id="1893031969">
                  <w:marLeft w:val="0"/>
                  <w:marRight w:val="0"/>
                  <w:marTop w:val="0"/>
                  <w:marBottom w:val="0"/>
                  <w:divBdr>
                    <w:top w:val="none" w:sz="0" w:space="0" w:color="auto"/>
                    <w:left w:val="none" w:sz="0" w:space="0" w:color="auto"/>
                    <w:bottom w:val="none" w:sz="0" w:space="0" w:color="auto"/>
                    <w:right w:val="none" w:sz="0" w:space="0" w:color="auto"/>
                  </w:divBdr>
                  <w:divsChild>
                    <w:div w:id="2043824383">
                      <w:marLeft w:val="0"/>
                      <w:marRight w:val="0"/>
                      <w:marTop w:val="0"/>
                      <w:marBottom w:val="0"/>
                      <w:divBdr>
                        <w:top w:val="none" w:sz="0" w:space="0" w:color="auto"/>
                        <w:left w:val="none" w:sz="0" w:space="0" w:color="auto"/>
                        <w:bottom w:val="none" w:sz="0" w:space="0" w:color="auto"/>
                        <w:right w:val="none" w:sz="0" w:space="0" w:color="auto"/>
                      </w:divBdr>
                      <w:divsChild>
                        <w:div w:id="7763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056722">
              <w:marLeft w:val="0"/>
              <w:marRight w:val="0"/>
              <w:marTop w:val="0"/>
              <w:marBottom w:val="0"/>
              <w:divBdr>
                <w:top w:val="none" w:sz="0" w:space="0" w:color="auto"/>
                <w:left w:val="none" w:sz="0" w:space="0" w:color="auto"/>
                <w:bottom w:val="none" w:sz="0" w:space="0" w:color="auto"/>
                <w:right w:val="none" w:sz="0" w:space="0" w:color="auto"/>
              </w:divBdr>
            </w:div>
            <w:div w:id="2044402174">
              <w:marLeft w:val="0"/>
              <w:marRight w:val="0"/>
              <w:marTop w:val="0"/>
              <w:marBottom w:val="0"/>
              <w:divBdr>
                <w:top w:val="none" w:sz="0" w:space="0" w:color="auto"/>
                <w:left w:val="none" w:sz="0" w:space="0" w:color="auto"/>
                <w:bottom w:val="none" w:sz="0" w:space="0" w:color="auto"/>
                <w:right w:val="none" w:sz="0" w:space="0" w:color="auto"/>
              </w:divBdr>
              <w:divsChild>
                <w:div w:id="7997544">
                  <w:marLeft w:val="0"/>
                  <w:marRight w:val="0"/>
                  <w:marTop w:val="0"/>
                  <w:marBottom w:val="0"/>
                  <w:divBdr>
                    <w:top w:val="none" w:sz="0" w:space="0" w:color="auto"/>
                    <w:left w:val="none" w:sz="0" w:space="0" w:color="auto"/>
                    <w:bottom w:val="none" w:sz="0" w:space="0" w:color="auto"/>
                    <w:right w:val="none" w:sz="0" w:space="0" w:color="auto"/>
                  </w:divBdr>
                  <w:divsChild>
                    <w:div w:id="1959140514">
                      <w:marLeft w:val="0"/>
                      <w:marRight w:val="0"/>
                      <w:marTop w:val="0"/>
                      <w:marBottom w:val="0"/>
                      <w:divBdr>
                        <w:top w:val="none" w:sz="0" w:space="0" w:color="auto"/>
                        <w:left w:val="none" w:sz="0" w:space="0" w:color="auto"/>
                        <w:bottom w:val="none" w:sz="0" w:space="0" w:color="auto"/>
                        <w:right w:val="none" w:sz="0" w:space="0" w:color="auto"/>
                      </w:divBdr>
                      <w:divsChild>
                        <w:div w:id="15114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open?id=1gTu3wCy6GcahMOr_DbhRRd7eyXrjUBIf&amp;authuser=aleguadagni%40gmail.com&amp;usp=drive_fs" TargetMode="Externa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ive.google.com/open?id=1dCyVLePghL-57Yt0XgkiA-ohQ9p2Jgbu&amp;authuser=aleguadagni%40gmail.com&amp;usp=drive_f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1241</Words>
  <Characters>7078</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Utente Windows</cp:lastModifiedBy>
  <cp:revision>2</cp:revision>
  <dcterms:created xsi:type="dcterms:W3CDTF">2021-10-05T07:41:00Z</dcterms:created>
  <dcterms:modified xsi:type="dcterms:W3CDTF">2021-10-05T07:41:00Z</dcterms:modified>
</cp:coreProperties>
</file>